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CBCBC" w14:textId="77777777" w:rsidR="004B70B3" w:rsidRDefault="004B70B3">
      <w:pPr>
        <w:pStyle w:val="western"/>
        <w:spacing w:after="0" w:line="240" w:lineRule="auto"/>
      </w:pPr>
    </w:p>
    <w:p w14:paraId="62514CAA" w14:textId="77777777" w:rsidR="004B70B3" w:rsidRDefault="004B70B3" w:rsidP="004B70B3">
      <w:pPr>
        <w:pStyle w:val="western"/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31A82140" wp14:editId="1A105EE2">
            <wp:extent cx="1714500" cy="23876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j Bone - Pictur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983" cy="2393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703D3" w14:textId="77777777" w:rsidR="004B70B3" w:rsidRPr="004B70B3" w:rsidRDefault="004B70B3" w:rsidP="004B70B3">
      <w:pPr>
        <w:pStyle w:val="western"/>
        <w:spacing w:after="0" w:line="240" w:lineRule="auto"/>
        <w:jc w:val="center"/>
        <w:rPr>
          <w:b/>
          <w:u w:val="single"/>
        </w:rPr>
      </w:pPr>
      <w:proofErr w:type="spellStart"/>
      <w:r w:rsidRPr="004B70B3">
        <w:rPr>
          <w:b/>
          <w:u w:val="single"/>
        </w:rPr>
        <w:t>Marj</w:t>
      </w:r>
      <w:proofErr w:type="spellEnd"/>
      <w:r w:rsidRPr="004B70B3">
        <w:rPr>
          <w:b/>
          <w:u w:val="single"/>
        </w:rPr>
        <w:t xml:space="preserve"> Bone</w:t>
      </w:r>
    </w:p>
    <w:p w14:paraId="165AAF57" w14:textId="77777777" w:rsidR="00160C2B" w:rsidRDefault="00160C2B">
      <w:pPr>
        <w:pStyle w:val="western"/>
        <w:spacing w:after="0" w:line="240" w:lineRule="auto"/>
      </w:pPr>
      <w:proofErr w:type="spellStart"/>
      <w:r>
        <w:t>Marj</w:t>
      </w:r>
      <w:proofErr w:type="spellEnd"/>
      <w:r>
        <w:t xml:space="preserve"> has served curling in Manitoba for many years. She has provided service where she was a paid employee, areas where she received an honorarium</w:t>
      </w:r>
      <w:r w:rsidR="004B70B3">
        <w:t>,</w:t>
      </w:r>
      <w:r>
        <w:t xml:space="preserve"> and also served as a volunteer at the club and provincial level.</w:t>
      </w:r>
    </w:p>
    <w:p w14:paraId="30054F7C" w14:textId="77777777" w:rsidR="00160C2B" w:rsidRDefault="00160C2B">
      <w:pPr>
        <w:pStyle w:val="western"/>
        <w:spacing w:after="0" w:line="240" w:lineRule="auto"/>
      </w:pPr>
      <w:r>
        <w:t>She was a member of the Curl Manitoba office</w:t>
      </w:r>
      <w:r w:rsidR="004B70B3">
        <w:t xml:space="preserve"> staff from 2004-05 and </w:t>
      </w:r>
      <w:r>
        <w:t>2012-13, a total of 9 years.</w:t>
      </w:r>
    </w:p>
    <w:p w14:paraId="56C70856" w14:textId="77777777" w:rsidR="00160C2B" w:rsidRDefault="00160C2B">
      <w:pPr>
        <w:pStyle w:val="western"/>
        <w:spacing w:after="0" w:line="240" w:lineRule="auto"/>
      </w:pPr>
      <w:r>
        <w:t>A computer programmer by trade, she created a draw program for the former MCA and MLCA</w:t>
      </w:r>
      <w:r w:rsidR="004B70B3">
        <w:t>,</w:t>
      </w:r>
      <w:r>
        <w:t xml:space="preserve"> which is still in use </w:t>
      </w:r>
      <w:r>
        <w:rPr>
          <w:rStyle w:val="object3"/>
        </w:rPr>
        <w:t>today</w:t>
      </w:r>
      <w:r w:rsidR="004B70B3">
        <w:t xml:space="preserve">. </w:t>
      </w:r>
      <w:r>
        <w:t>She also created a program for the Hall of Fame whereby we have been able to create a da</w:t>
      </w:r>
      <w:r w:rsidR="004B70B3">
        <w:t>ta</w:t>
      </w:r>
      <w:r>
        <w:t>base</w:t>
      </w:r>
      <w:r w:rsidR="004B70B3">
        <w:t>,</w:t>
      </w:r>
      <w:r>
        <w:t xml:space="preserve"> which contains the names of all provincial participants and bonspiel trophy winners from 1888. This database and accompanying software provides access to the chrono</w:t>
      </w:r>
      <w:r w:rsidR="004B70B3">
        <w:t xml:space="preserve">logical history of individuals. This </w:t>
      </w:r>
      <w:r>
        <w:t xml:space="preserve">has allowed </w:t>
      </w:r>
      <w:proofErr w:type="spellStart"/>
      <w:r>
        <w:t>CurlManitoba</w:t>
      </w:r>
      <w:proofErr w:type="spellEnd"/>
      <w:r>
        <w:t xml:space="preserve"> to provide necessary information to members of the Manitoba Media as well as the Hall of Fame Selection Committee.   </w:t>
      </w:r>
    </w:p>
    <w:p w14:paraId="2C979F3D" w14:textId="77777777" w:rsidR="00160C2B" w:rsidRDefault="00160C2B">
      <w:pPr>
        <w:pStyle w:val="western"/>
        <w:spacing w:after="0" w:line="240" w:lineRule="auto"/>
      </w:pPr>
      <w:r>
        <w:t xml:space="preserve">Since the MCA Bonspiel/Manitoba Open headquarters staff retired, </w:t>
      </w:r>
      <w:proofErr w:type="spellStart"/>
      <w:r>
        <w:t>CurlManitoba</w:t>
      </w:r>
      <w:proofErr w:type="spellEnd"/>
      <w:r>
        <w:t xml:space="preserve"> has paid her an honorarium for creating the spreadsheets and macros that replace the old program as well as providing support for the headquarters people.</w:t>
      </w:r>
    </w:p>
    <w:p w14:paraId="4FC4B263" w14:textId="77777777" w:rsidR="00160C2B" w:rsidRDefault="00160C2B">
      <w:pPr>
        <w:pStyle w:val="western"/>
        <w:spacing w:after="0" w:line="240" w:lineRule="auto"/>
      </w:pPr>
      <w:proofErr w:type="spellStart"/>
      <w:r>
        <w:t>Marj’s</w:t>
      </w:r>
      <w:proofErr w:type="spellEnd"/>
      <w:r>
        <w:t xml:space="preserve"> volunteer services are extensive.</w:t>
      </w:r>
    </w:p>
    <w:p w14:paraId="47FC67E4" w14:textId="77777777" w:rsidR="00160C2B" w:rsidRDefault="00160C2B">
      <w:pPr>
        <w:pStyle w:val="western"/>
        <w:spacing w:after="0" w:line="240" w:lineRule="auto"/>
      </w:pPr>
      <w:r>
        <w:t>She was a member of the Manitoba Curling Foundation for three years.</w:t>
      </w:r>
    </w:p>
    <w:p w14:paraId="392A6D32" w14:textId="77777777" w:rsidR="00160C2B" w:rsidRDefault="00160C2B">
      <w:pPr>
        <w:pStyle w:val="western"/>
        <w:spacing w:after="0" w:line="240" w:lineRule="auto"/>
      </w:pPr>
      <w:r>
        <w:t>She has been a member of the Manitoba Ladies Past Presidents Curling Association executive since 2005-06, a period of 13 years, the past 9 years as their treasurer.</w:t>
      </w:r>
    </w:p>
    <w:p w14:paraId="2BABE910" w14:textId="77777777" w:rsidR="00160C2B" w:rsidRDefault="00160C2B">
      <w:pPr>
        <w:pStyle w:val="western"/>
        <w:spacing w:after="0" w:line="240" w:lineRule="auto"/>
      </w:pPr>
      <w:r>
        <w:t>She has worked for the Hall of Fame in the cataloguing and recording of artifacts. She has helped set up displays at some of the Hall of Fame Dinners.</w:t>
      </w:r>
    </w:p>
    <w:p w14:paraId="7D18D2BE" w14:textId="77777777" w:rsidR="00160C2B" w:rsidRDefault="00160C2B">
      <w:pPr>
        <w:pStyle w:val="western"/>
        <w:spacing w:after="0" w:line="240" w:lineRule="auto"/>
      </w:pPr>
      <w:r>
        <w:lastRenderedPageBreak/>
        <w:t>She was one of the first timekeepers to come onboard when timing was introduced. She worked as a timer at her first event back in 1990 with the chess clocks. Since 1991, she has worked at least one provincial championship per year as a timer, a span of over 28 years.</w:t>
      </w:r>
    </w:p>
    <w:p w14:paraId="3C59AB40" w14:textId="77777777" w:rsidR="00160C2B" w:rsidRDefault="00160C2B">
      <w:pPr>
        <w:pStyle w:val="western"/>
        <w:spacing w:after="0" w:line="240" w:lineRule="auto"/>
      </w:pPr>
      <w:r>
        <w:t>She has been a timer at all Grand Slams held in Winnipeg, the 1991 and 2003 World Curling Championships, the 2008 Tim Horton’s Brier</w:t>
      </w:r>
      <w:r w:rsidR="004B70B3">
        <w:t>,</w:t>
      </w:r>
      <w:r>
        <w:t xml:space="preserve"> and the 2013 Olympic Curling Trials. </w:t>
      </w:r>
    </w:p>
    <w:p w14:paraId="570B8333" w14:textId="77777777" w:rsidR="00160C2B" w:rsidRDefault="00160C2B">
      <w:pPr>
        <w:pStyle w:val="western"/>
        <w:spacing w:after="0" w:line="240" w:lineRule="auto"/>
      </w:pPr>
      <w:r>
        <w:t xml:space="preserve">At the club level, </w:t>
      </w:r>
      <w:proofErr w:type="spellStart"/>
      <w:r>
        <w:t>Marj</w:t>
      </w:r>
      <w:proofErr w:type="spellEnd"/>
      <w:r>
        <w:t xml:space="preserve"> has held positions at CFB </w:t>
      </w:r>
      <w:proofErr w:type="spellStart"/>
      <w:r>
        <w:t>Shilo</w:t>
      </w:r>
      <w:proofErr w:type="spellEnd"/>
      <w:r>
        <w:t xml:space="preserve">, </w:t>
      </w:r>
      <w:proofErr w:type="spellStart"/>
      <w:r>
        <w:t>Wildewood</w:t>
      </w:r>
      <w:proofErr w:type="spellEnd"/>
      <w:r w:rsidR="004B70B3">
        <w:t>,</w:t>
      </w:r>
      <w:r>
        <w:t xml:space="preserve"> and Deer Lodge.  She was President of the CFB </w:t>
      </w:r>
      <w:proofErr w:type="spellStart"/>
      <w:r w:rsidR="004B70B3">
        <w:t>Shilo</w:t>
      </w:r>
      <w:proofErr w:type="spellEnd"/>
      <w:r w:rsidR="004B70B3">
        <w:t xml:space="preserve"> Ladies’ Leagues in 1972-</w:t>
      </w:r>
      <w:r>
        <w:t>73 and President of Deer</w:t>
      </w:r>
      <w:r w:rsidR="004B70B3">
        <w:t xml:space="preserve"> Lodge Business Girls in 1992-93. She h</w:t>
      </w:r>
      <w:r>
        <w:t>as been the draw</w:t>
      </w:r>
      <w:r w:rsidR="004B70B3">
        <w:t xml:space="preserve"> </w:t>
      </w:r>
      <w:r>
        <w:t>master for the Deer Lodge Bus</w:t>
      </w:r>
      <w:r w:rsidR="004B70B3">
        <w:t xml:space="preserve">iness Girls for over 20 years. </w:t>
      </w:r>
      <w:bookmarkStart w:id="0" w:name="_GoBack"/>
      <w:bookmarkEnd w:id="0"/>
      <w:r>
        <w:t>She was the Coke Classic timer/umpire chair and the 2009-10 Provincial Junior Men’s timer chair, both hosted by Deer Lodge.</w:t>
      </w:r>
    </w:p>
    <w:p w14:paraId="6FB52A45" w14:textId="77777777" w:rsidR="00160C2B" w:rsidRDefault="00160C2B">
      <w:pPr>
        <w:pStyle w:val="western"/>
        <w:spacing w:after="0" w:line="240" w:lineRule="auto"/>
      </w:pPr>
    </w:p>
    <w:p w14:paraId="142384BE" w14:textId="77777777" w:rsidR="00160C2B" w:rsidRDefault="00160C2B"/>
    <w:sectPr w:rsidR="00160C2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B8A"/>
    <w:rsid w:val="00160C2B"/>
    <w:rsid w:val="004B70B3"/>
    <w:rsid w:val="00722462"/>
    <w:rsid w:val="00A0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627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beforeAutospacing="1" w:after="142" w:line="276" w:lineRule="auto"/>
    </w:pPr>
    <w:rPr>
      <w:rFonts w:eastAsia="Arial Unicode MS"/>
      <w:color w:val="000000"/>
    </w:rPr>
  </w:style>
  <w:style w:type="character" w:customStyle="1" w:styleId="object3">
    <w:name w:val="object3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Marj has served curling in Manitoba for many years</vt:lpstr>
    </vt:vector>
  </TitlesOfParts>
  <Company>Hewlett-Packard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Marj has served curling in Manitoba for many years</dc:title>
  <dc:subject/>
  <dc:creator>Marjorie</dc:creator>
  <cp:keywords/>
  <dc:description/>
  <cp:lastModifiedBy>Microsoft Office User</cp:lastModifiedBy>
  <cp:revision>2</cp:revision>
  <dcterms:created xsi:type="dcterms:W3CDTF">2019-11-06T15:27:00Z</dcterms:created>
  <dcterms:modified xsi:type="dcterms:W3CDTF">2019-11-06T15:27:00Z</dcterms:modified>
</cp:coreProperties>
</file>