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A2CF" w14:textId="59C903BF" w:rsidR="00546824" w:rsidRDefault="00546824" w:rsidP="00546824">
      <w:pPr>
        <w:pStyle w:val="Title"/>
        <w:ind w:left="4320" w:firstLine="720"/>
        <w:jc w:val="both"/>
        <w:rPr>
          <w:rFonts w:ascii="Tahoma" w:hAnsi="Tahoma" w:cs="Tahoma"/>
          <w:b w:val="0"/>
          <w:bCs w:val="0"/>
          <w:sz w:val="48"/>
          <w:szCs w:val="48"/>
        </w:rPr>
      </w:pPr>
      <w:r>
        <w:rPr>
          <w:i/>
          <w:noProof/>
          <w:sz w:val="48"/>
        </w:rPr>
        <w:drawing>
          <wp:anchor distT="0" distB="0" distL="114300" distR="114300" simplePos="0" relativeHeight="251658240" behindDoc="1" locked="0" layoutInCell="1" allowOverlap="1" wp14:anchorId="0FA19087" wp14:editId="7F86BEE5">
            <wp:simplePos x="0" y="0"/>
            <wp:positionH relativeFrom="column">
              <wp:posOffset>-676275</wp:posOffset>
            </wp:positionH>
            <wp:positionV relativeFrom="paragraph">
              <wp:posOffset>0</wp:posOffset>
            </wp:positionV>
            <wp:extent cx="2781300" cy="762000"/>
            <wp:effectExtent l="0" t="0" r="0" b="0"/>
            <wp:wrapTight wrapText="bothSides">
              <wp:wrapPolygon edited="0">
                <wp:start x="0" y="0"/>
                <wp:lineTo x="0" y="21060"/>
                <wp:lineTo x="21452" y="21060"/>
                <wp:lineTo x="21452" y="0"/>
                <wp:lineTo x="0" y="0"/>
              </wp:wrapPolygon>
            </wp:wrapTight>
            <wp:docPr id="2" name="Picture 2" descr="CRL-Logo-onW-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L-Logo-onW-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rPr>
        <w:t>EVENTS 2022-2023</w:t>
      </w:r>
      <w:r w:rsidRPr="009214D8">
        <w:rPr>
          <w:rFonts w:ascii="Tahoma" w:hAnsi="Tahoma" w:cs="Tahoma"/>
          <w:b w:val="0"/>
          <w:bCs w:val="0"/>
          <w:sz w:val="48"/>
          <w:szCs w:val="48"/>
        </w:rPr>
        <w:t xml:space="preserve">       </w:t>
      </w:r>
    </w:p>
    <w:p w14:paraId="1643357F" w14:textId="4B5FD2DD" w:rsidR="00546824" w:rsidRDefault="00546824" w:rsidP="00546824">
      <w:pPr>
        <w:spacing w:after="0"/>
        <w:ind w:left="3600" w:firstLine="720"/>
        <w:jc w:val="center"/>
        <w:rPr>
          <w:rFonts w:ascii="Tahoma" w:hAnsi="Tahoma" w:cs="Tahoma"/>
          <w:b/>
          <w:bCs/>
          <w:sz w:val="32"/>
          <w:szCs w:val="32"/>
        </w:rPr>
      </w:pPr>
      <w:r>
        <w:rPr>
          <w:rFonts w:ascii="Tahoma" w:hAnsi="Tahoma" w:cs="Tahoma"/>
          <w:b/>
          <w:bCs/>
          <w:sz w:val="32"/>
          <w:szCs w:val="32"/>
        </w:rPr>
        <w:t xml:space="preserve">      CANADA GAMES TRIALS</w:t>
      </w:r>
    </w:p>
    <w:p w14:paraId="35B3F225" w14:textId="5D1BA191" w:rsidR="00546824" w:rsidRPr="005F14A6" w:rsidRDefault="0041485A" w:rsidP="00546824">
      <w:pPr>
        <w:spacing w:after="0"/>
        <w:ind w:left="3600" w:firstLine="720"/>
        <w:jc w:val="center"/>
        <w:rPr>
          <w:rFonts w:ascii="Tahoma" w:hAnsi="Tahoma" w:cs="Tahoma"/>
          <w:b/>
          <w:bCs/>
          <w:sz w:val="32"/>
          <w:szCs w:val="32"/>
        </w:rPr>
      </w:pPr>
      <w:r>
        <w:rPr>
          <w:rFonts w:ascii="Tahoma" w:hAnsi="Tahoma" w:cs="Tahoma"/>
          <w:b/>
          <w:bCs/>
          <w:sz w:val="32"/>
          <w:szCs w:val="32"/>
        </w:rPr>
        <w:t xml:space="preserve">    4 person-Men/Women</w:t>
      </w:r>
    </w:p>
    <w:p w14:paraId="2B67FD83" w14:textId="77777777" w:rsidR="00546824" w:rsidRDefault="00546824" w:rsidP="00546824">
      <w:pPr>
        <w:pStyle w:val="BodyText"/>
        <w:tabs>
          <w:tab w:val="left" w:pos="360"/>
        </w:tabs>
        <w:ind w:left="360"/>
        <w:rPr>
          <w:rFonts w:ascii="Tahoma" w:hAnsi="Tahoma" w:cs="Tahoma"/>
          <w:b/>
          <w:szCs w:val="24"/>
        </w:rPr>
      </w:pPr>
    </w:p>
    <w:p w14:paraId="16FA6AD4" w14:textId="77777777" w:rsidR="00B42971" w:rsidRDefault="00B42971" w:rsidP="00B42971">
      <w:pPr>
        <w:pStyle w:val="NoSpacing"/>
        <w:rPr>
          <w:rFonts w:ascii="Tahoma" w:hAnsi="Tahoma" w:cs="Tahoma"/>
          <w:b/>
          <w:sz w:val="24"/>
          <w:szCs w:val="24"/>
        </w:rPr>
      </w:pPr>
    </w:p>
    <w:p w14:paraId="3473D8AA" w14:textId="77777777" w:rsidR="00546824" w:rsidRPr="00546824" w:rsidRDefault="00546824" w:rsidP="00B42971">
      <w:pPr>
        <w:pStyle w:val="NoSpacing"/>
        <w:rPr>
          <w:rFonts w:ascii="Tahoma" w:hAnsi="Tahoma" w:cs="Tahoma"/>
          <w:sz w:val="24"/>
          <w:szCs w:val="24"/>
          <w:u w:val="single"/>
        </w:rPr>
      </w:pPr>
      <w:r w:rsidRPr="00546824">
        <w:rPr>
          <w:rFonts w:ascii="Tahoma" w:hAnsi="Tahoma" w:cs="Tahoma"/>
          <w:sz w:val="24"/>
          <w:szCs w:val="24"/>
          <w:u w:val="single"/>
        </w:rPr>
        <w:t>Location</w:t>
      </w:r>
    </w:p>
    <w:p w14:paraId="1FE0FBEB" w14:textId="248E3717" w:rsidR="00B42971" w:rsidRDefault="00B42971" w:rsidP="00B42971">
      <w:pPr>
        <w:pStyle w:val="NoSpacing"/>
        <w:rPr>
          <w:rFonts w:ascii="Tahoma" w:hAnsi="Tahoma" w:cs="Tahoma"/>
          <w:sz w:val="24"/>
          <w:szCs w:val="24"/>
        </w:rPr>
      </w:pPr>
      <w:r>
        <w:rPr>
          <w:rFonts w:ascii="Tahoma" w:hAnsi="Tahoma" w:cs="Tahoma"/>
          <w:sz w:val="24"/>
          <w:szCs w:val="24"/>
        </w:rPr>
        <w:t>Heather Curling Club.</w:t>
      </w:r>
    </w:p>
    <w:p w14:paraId="152D22FE" w14:textId="77777777" w:rsidR="00B42971" w:rsidRDefault="00B42971" w:rsidP="00B42971">
      <w:pPr>
        <w:pStyle w:val="NoSpacing"/>
        <w:rPr>
          <w:rFonts w:ascii="Tahoma" w:hAnsi="Tahoma" w:cs="Tahoma"/>
          <w:sz w:val="24"/>
          <w:szCs w:val="24"/>
        </w:rPr>
      </w:pPr>
    </w:p>
    <w:p w14:paraId="7FA41BB9" w14:textId="77777777" w:rsidR="00B42971" w:rsidRDefault="00B42971" w:rsidP="00B42971">
      <w:pPr>
        <w:pStyle w:val="NoSpacing"/>
        <w:rPr>
          <w:rFonts w:ascii="Tahoma" w:hAnsi="Tahoma" w:cs="Tahoma"/>
          <w:sz w:val="24"/>
          <w:szCs w:val="24"/>
          <w:u w:val="single"/>
        </w:rPr>
      </w:pPr>
      <w:r w:rsidRPr="00B42971">
        <w:rPr>
          <w:rFonts w:ascii="Tahoma" w:hAnsi="Tahoma" w:cs="Tahoma"/>
          <w:sz w:val="24"/>
          <w:szCs w:val="24"/>
          <w:u w:val="single"/>
        </w:rPr>
        <w:t>4 Person Gender Specific</w:t>
      </w:r>
    </w:p>
    <w:p w14:paraId="55C883EA" w14:textId="77777777" w:rsidR="00B42971" w:rsidRDefault="00B42971" w:rsidP="00B42971">
      <w:pPr>
        <w:pStyle w:val="NoSpacing"/>
        <w:rPr>
          <w:rFonts w:ascii="Tahoma" w:hAnsi="Tahoma" w:cs="Tahoma"/>
          <w:sz w:val="24"/>
          <w:szCs w:val="24"/>
        </w:rPr>
      </w:pPr>
      <w:r>
        <w:rPr>
          <w:rFonts w:ascii="Tahoma" w:hAnsi="Tahoma" w:cs="Tahoma"/>
          <w:sz w:val="24"/>
          <w:szCs w:val="24"/>
        </w:rPr>
        <w:t>October 28-30, 2022</w:t>
      </w:r>
    </w:p>
    <w:p w14:paraId="08797DA8" w14:textId="77777777" w:rsidR="00B42971" w:rsidRDefault="00B42971" w:rsidP="00B42971">
      <w:pPr>
        <w:pStyle w:val="NoSpacing"/>
        <w:rPr>
          <w:rFonts w:ascii="Tahoma" w:hAnsi="Tahoma" w:cs="Tahoma"/>
          <w:sz w:val="24"/>
          <w:szCs w:val="24"/>
        </w:rPr>
      </w:pPr>
    </w:p>
    <w:p w14:paraId="37D63ABF" w14:textId="77777777" w:rsidR="00B42971" w:rsidRPr="00BD4174" w:rsidRDefault="00B42971" w:rsidP="00B42971">
      <w:pPr>
        <w:pStyle w:val="NoSpacing"/>
        <w:rPr>
          <w:rFonts w:ascii="Tahoma" w:hAnsi="Tahoma" w:cs="Tahoma"/>
          <w:b/>
          <w:sz w:val="24"/>
          <w:szCs w:val="24"/>
        </w:rPr>
      </w:pPr>
      <w:r w:rsidRPr="00BD4174">
        <w:rPr>
          <w:rFonts w:ascii="Tahoma" w:hAnsi="Tahoma" w:cs="Tahoma"/>
          <w:b/>
          <w:sz w:val="24"/>
          <w:szCs w:val="24"/>
        </w:rPr>
        <w:t>Age Eligibility</w:t>
      </w:r>
    </w:p>
    <w:p w14:paraId="30988B60" w14:textId="77777777" w:rsidR="00B42971" w:rsidRPr="00F54B70" w:rsidRDefault="00B42971" w:rsidP="00B42971">
      <w:pPr>
        <w:autoSpaceDE w:val="0"/>
        <w:autoSpaceDN w:val="0"/>
        <w:adjustRightInd w:val="0"/>
        <w:spacing w:after="0" w:line="240" w:lineRule="auto"/>
        <w:rPr>
          <w:rFonts w:ascii="Tahoma" w:hAnsi="Tahoma" w:cs="Tahoma"/>
          <w:sz w:val="24"/>
          <w:szCs w:val="24"/>
        </w:rPr>
      </w:pPr>
      <w:r w:rsidRPr="00F54B70">
        <w:rPr>
          <w:rFonts w:ascii="Tahoma" w:hAnsi="Tahoma" w:cs="Tahoma"/>
          <w:sz w:val="24"/>
          <w:szCs w:val="24"/>
        </w:rPr>
        <w:tab/>
        <w:t>Under 18 as of June 30, 2022</w:t>
      </w:r>
    </w:p>
    <w:p w14:paraId="6727C17B" w14:textId="61052752" w:rsidR="00B42971" w:rsidRDefault="00B42971" w:rsidP="00B42971">
      <w:pPr>
        <w:autoSpaceDE w:val="0"/>
        <w:autoSpaceDN w:val="0"/>
        <w:adjustRightInd w:val="0"/>
        <w:spacing w:after="0" w:line="240" w:lineRule="auto"/>
        <w:rPr>
          <w:rFonts w:ascii="Tahoma" w:hAnsi="Tahoma" w:cs="Tahoma"/>
          <w:sz w:val="24"/>
          <w:szCs w:val="24"/>
        </w:rPr>
      </w:pPr>
      <w:r w:rsidRPr="00F54B70">
        <w:rPr>
          <w:rFonts w:ascii="Tahoma" w:hAnsi="Tahoma" w:cs="Tahoma"/>
          <w:sz w:val="24"/>
          <w:szCs w:val="24"/>
        </w:rPr>
        <w:tab/>
        <w:t>Date of birth: July 1, 2004 or later</w:t>
      </w:r>
    </w:p>
    <w:p w14:paraId="1DC265DC" w14:textId="45CA6012" w:rsidR="00546824" w:rsidRDefault="00546824" w:rsidP="00B42971">
      <w:pPr>
        <w:autoSpaceDE w:val="0"/>
        <w:autoSpaceDN w:val="0"/>
        <w:adjustRightInd w:val="0"/>
        <w:spacing w:after="0" w:line="240" w:lineRule="auto"/>
        <w:rPr>
          <w:rFonts w:ascii="Tahoma" w:hAnsi="Tahoma" w:cs="Tahoma"/>
          <w:sz w:val="24"/>
          <w:szCs w:val="24"/>
        </w:rPr>
      </w:pPr>
    </w:p>
    <w:p w14:paraId="7FD46063" w14:textId="187EB5FF" w:rsidR="00546824" w:rsidRPr="00BD4174" w:rsidRDefault="00546824" w:rsidP="00B42971">
      <w:pPr>
        <w:autoSpaceDE w:val="0"/>
        <w:autoSpaceDN w:val="0"/>
        <w:adjustRightInd w:val="0"/>
        <w:spacing w:after="0" w:line="240" w:lineRule="auto"/>
        <w:rPr>
          <w:rFonts w:ascii="Tahoma" w:hAnsi="Tahoma" w:cs="Tahoma"/>
          <w:b/>
          <w:sz w:val="24"/>
          <w:szCs w:val="24"/>
        </w:rPr>
      </w:pPr>
      <w:r w:rsidRPr="00BD4174">
        <w:rPr>
          <w:rFonts w:ascii="Tahoma" w:hAnsi="Tahoma" w:cs="Tahoma"/>
          <w:b/>
          <w:sz w:val="24"/>
          <w:szCs w:val="24"/>
        </w:rPr>
        <w:t>Fifth Players</w:t>
      </w:r>
    </w:p>
    <w:p w14:paraId="5018BF58" w14:textId="5CE363E7" w:rsidR="00546824" w:rsidRPr="00F54B70" w:rsidRDefault="00546824" w:rsidP="007131FC">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No fifths are allowed at the Canada Games</w:t>
      </w:r>
      <w:r w:rsidR="007131FC">
        <w:rPr>
          <w:rFonts w:ascii="Tahoma" w:hAnsi="Tahoma" w:cs="Tahoma"/>
          <w:sz w:val="24"/>
          <w:szCs w:val="24"/>
        </w:rPr>
        <w:t xml:space="preserve"> but fifths are allowed at the Trials due to no spare pool available.</w:t>
      </w:r>
    </w:p>
    <w:p w14:paraId="7B368331" w14:textId="77777777" w:rsidR="00B42971" w:rsidRPr="00F54B70" w:rsidRDefault="00B42971" w:rsidP="00B42971">
      <w:pPr>
        <w:autoSpaceDE w:val="0"/>
        <w:autoSpaceDN w:val="0"/>
        <w:adjustRightInd w:val="0"/>
        <w:spacing w:after="0" w:line="240" w:lineRule="auto"/>
        <w:ind w:left="1440" w:firstLine="720"/>
        <w:rPr>
          <w:rFonts w:ascii="Tahoma" w:hAnsi="Tahoma" w:cs="Tahoma"/>
          <w:sz w:val="24"/>
          <w:szCs w:val="24"/>
        </w:rPr>
      </w:pPr>
    </w:p>
    <w:p w14:paraId="7553E423" w14:textId="77777777" w:rsidR="00B42971" w:rsidRPr="00BD4174" w:rsidRDefault="00B42971" w:rsidP="00B42971">
      <w:pPr>
        <w:pStyle w:val="NoSpacing"/>
        <w:rPr>
          <w:rFonts w:ascii="Tahoma" w:hAnsi="Tahoma" w:cs="Tahoma"/>
          <w:b/>
          <w:sz w:val="24"/>
          <w:szCs w:val="24"/>
        </w:rPr>
      </w:pPr>
      <w:r w:rsidRPr="00BD4174">
        <w:rPr>
          <w:rFonts w:ascii="Tahoma" w:hAnsi="Tahoma" w:cs="Tahoma"/>
          <w:b/>
          <w:sz w:val="24"/>
          <w:szCs w:val="24"/>
        </w:rPr>
        <w:t>Format</w:t>
      </w:r>
    </w:p>
    <w:p w14:paraId="2E63FDF0" w14:textId="77777777" w:rsidR="00B42971" w:rsidRDefault="00B42971" w:rsidP="00131548">
      <w:pPr>
        <w:spacing w:after="0" w:line="240" w:lineRule="auto"/>
        <w:ind w:left="720"/>
        <w:rPr>
          <w:rFonts w:ascii="Arial" w:hAnsi="Arial" w:cs="Arial"/>
          <w:sz w:val="24"/>
          <w:szCs w:val="24"/>
        </w:rPr>
      </w:pPr>
      <w:r w:rsidRPr="00DD47AC">
        <w:rPr>
          <w:rFonts w:ascii="Tahoma" w:hAnsi="Tahoma" w:cs="Tahoma"/>
          <w:sz w:val="24"/>
          <w:szCs w:val="24"/>
        </w:rPr>
        <w:t>8 ends games with 2-90 second time outs and a 5-minute mandatory 4</w:t>
      </w:r>
      <w:r w:rsidRPr="00DD47AC">
        <w:rPr>
          <w:rFonts w:ascii="Tahoma" w:hAnsi="Tahoma" w:cs="Tahoma"/>
          <w:sz w:val="24"/>
          <w:szCs w:val="24"/>
          <w:vertAlign w:val="superscript"/>
        </w:rPr>
        <w:t>th</w:t>
      </w:r>
      <w:r w:rsidRPr="00DD47AC">
        <w:rPr>
          <w:rFonts w:ascii="Tahoma" w:hAnsi="Tahoma" w:cs="Tahoma"/>
          <w:sz w:val="24"/>
          <w:szCs w:val="24"/>
        </w:rPr>
        <w:t xml:space="preserve"> end break.  The event will be using time clocks with game time being set at 30 minutes and extra ends time being set at 5 minutes with 1- 90 second time out allowed</w:t>
      </w:r>
      <w:r w:rsidRPr="00BF7D53">
        <w:rPr>
          <w:rFonts w:ascii="Arial" w:hAnsi="Arial" w:cs="Arial"/>
          <w:sz w:val="24"/>
          <w:szCs w:val="24"/>
        </w:rPr>
        <w:t>.</w:t>
      </w:r>
    </w:p>
    <w:p w14:paraId="4D11B754" w14:textId="77777777" w:rsidR="00B42971" w:rsidRDefault="00B42971" w:rsidP="00B42971">
      <w:pPr>
        <w:autoSpaceDE w:val="0"/>
        <w:autoSpaceDN w:val="0"/>
        <w:adjustRightInd w:val="0"/>
        <w:spacing w:after="0" w:line="240" w:lineRule="auto"/>
        <w:rPr>
          <w:rFonts w:ascii="Tahoma" w:hAnsi="Tahoma" w:cs="Tahoma"/>
          <w:sz w:val="24"/>
          <w:szCs w:val="24"/>
        </w:rPr>
      </w:pPr>
    </w:p>
    <w:p w14:paraId="25652591" w14:textId="50D881AF" w:rsidR="00546824" w:rsidRPr="00546824" w:rsidRDefault="00546824" w:rsidP="00546824">
      <w:pPr>
        <w:spacing w:after="0"/>
        <w:rPr>
          <w:rFonts w:ascii="Tahoma" w:hAnsi="Tahoma" w:cs="Tahoma"/>
          <w:b/>
          <w:sz w:val="24"/>
          <w:szCs w:val="24"/>
        </w:rPr>
      </w:pPr>
      <w:r>
        <w:rPr>
          <w:rFonts w:ascii="Tahoma" w:hAnsi="Tahoma" w:cs="Tahoma"/>
          <w:b/>
          <w:sz w:val="24"/>
          <w:szCs w:val="24"/>
        </w:rPr>
        <w:t>GAME CARDS</w:t>
      </w:r>
    </w:p>
    <w:p w14:paraId="37336660" w14:textId="3E945EB5" w:rsidR="00546824" w:rsidRPr="0011461D" w:rsidRDefault="006663FB" w:rsidP="0011461D">
      <w:pPr>
        <w:ind w:left="720"/>
        <w:rPr>
          <w:rFonts w:ascii="Tahoma" w:hAnsi="Tahoma" w:cs="Tahoma"/>
          <w:sz w:val="24"/>
          <w:szCs w:val="24"/>
        </w:rPr>
      </w:pPr>
      <w:r>
        <w:rPr>
          <w:rFonts w:ascii="Tahoma" w:hAnsi="Tahoma" w:cs="Tahoma"/>
          <w:sz w:val="24"/>
          <w:szCs w:val="24"/>
        </w:rPr>
        <w:t>Fo</w:t>
      </w:r>
      <w:bookmarkStart w:id="0" w:name="_GoBack"/>
      <w:bookmarkEnd w:id="0"/>
      <w:r w:rsidR="00BD4174">
        <w:rPr>
          <w:rFonts w:ascii="Tahoma" w:hAnsi="Tahoma" w:cs="Tahoma"/>
          <w:sz w:val="24"/>
          <w:szCs w:val="24"/>
        </w:rPr>
        <w:t>rty</w:t>
      </w:r>
      <w:r w:rsidR="00546824" w:rsidRPr="0011461D">
        <w:rPr>
          <w:rFonts w:ascii="Tahoma" w:hAnsi="Tahoma" w:cs="Tahoma"/>
          <w:sz w:val="24"/>
          <w:szCs w:val="24"/>
        </w:rPr>
        <w:t xml:space="preserve"> minutes prior to the first game of a competition event both teams MUST submit a line-up card.  The card MUST be signed by each player.  The card must be given to the event representative (chairperson) prior to the coin toss. A NEW lineup must be submitted when a different team lineup is implemented at any time throughout the event.  Failure will result in making a team ineligible.  </w:t>
      </w:r>
    </w:p>
    <w:p w14:paraId="6BF41BAE" w14:textId="77777777" w:rsidR="00131548" w:rsidRPr="00131548" w:rsidRDefault="00131548" w:rsidP="00131548">
      <w:pPr>
        <w:autoSpaceDE w:val="0"/>
        <w:autoSpaceDN w:val="0"/>
        <w:adjustRightInd w:val="0"/>
        <w:spacing w:after="0" w:line="240" w:lineRule="auto"/>
        <w:rPr>
          <w:rFonts w:ascii="Tahoma" w:hAnsi="Tahoma" w:cs="Tahoma"/>
          <w:b/>
          <w:sz w:val="24"/>
          <w:szCs w:val="24"/>
        </w:rPr>
      </w:pPr>
      <w:r w:rsidRPr="00131548">
        <w:rPr>
          <w:rFonts w:ascii="Tahoma" w:hAnsi="Tahoma" w:cs="Tahoma"/>
          <w:b/>
          <w:sz w:val="24"/>
          <w:szCs w:val="24"/>
        </w:rPr>
        <w:t>PRE-GAME PRACTICE</w:t>
      </w:r>
    </w:p>
    <w:p w14:paraId="72A161CC" w14:textId="0FD7EE37" w:rsidR="0011461D" w:rsidRDefault="0011461D" w:rsidP="00131548">
      <w:pPr>
        <w:pStyle w:val="ListParagraph"/>
        <w:numPr>
          <w:ilvl w:val="0"/>
          <w:numId w:val="2"/>
        </w:numPr>
        <w:autoSpaceDE w:val="0"/>
        <w:autoSpaceDN w:val="0"/>
        <w:adjustRightInd w:val="0"/>
        <w:spacing w:after="0" w:line="240" w:lineRule="auto"/>
        <w:rPr>
          <w:rFonts w:ascii="Tahoma" w:hAnsi="Tahoma" w:cs="Tahoma"/>
          <w:sz w:val="24"/>
          <w:szCs w:val="24"/>
        </w:rPr>
      </w:pPr>
      <w:r w:rsidRPr="0011461D">
        <w:rPr>
          <w:rFonts w:ascii="Tahoma" w:hAnsi="Tahoma" w:cs="Tahoma"/>
          <w:sz w:val="24"/>
          <w:szCs w:val="24"/>
        </w:rPr>
        <w:t>A coin toss will</w:t>
      </w:r>
      <w:r>
        <w:rPr>
          <w:rFonts w:ascii="Tahoma" w:hAnsi="Tahoma" w:cs="Tahoma"/>
          <w:sz w:val="24"/>
          <w:szCs w:val="24"/>
        </w:rPr>
        <w:t xml:space="preserve"> occur 3</w:t>
      </w:r>
      <w:r w:rsidRPr="0011461D">
        <w:rPr>
          <w:rFonts w:ascii="Tahoma" w:hAnsi="Tahoma" w:cs="Tahoma"/>
          <w:sz w:val="24"/>
          <w:szCs w:val="24"/>
        </w:rPr>
        <w:t>5 minutes before game time, allowing teams to determine who has first practice</w:t>
      </w:r>
      <w:r w:rsidRPr="002009BF">
        <w:rPr>
          <w:rFonts w:ascii="Tahoma" w:hAnsi="Tahoma" w:cs="Tahoma"/>
          <w:sz w:val="24"/>
          <w:szCs w:val="24"/>
        </w:rPr>
        <w:t xml:space="preserve"> </w:t>
      </w:r>
      <w:r w:rsidR="00C75230">
        <w:rPr>
          <w:rFonts w:ascii="Tahoma" w:hAnsi="Tahoma" w:cs="Tahoma"/>
          <w:sz w:val="24"/>
          <w:szCs w:val="24"/>
        </w:rPr>
        <w:t>(colour is assigned)</w:t>
      </w:r>
    </w:p>
    <w:p w14:paraId="1322F984" w14:textId="3A05891F" w:rsidR="0011461D" w:rsidRPr="0011461D" w:rsidRDefault="0011461D" w:rsidP="0011461D">
      <w:pPr>
        <w:pStyle w:val="NoSpacing"/>
        <w:numPr>
          <w:ilvl w:val="0"/>
          <w:numId w:val="2"/>
        </w:numPr>
        <w:rPr>
          <w:rFonts w:ascii="Tahoma" w:hAnsi="Tahoma" w:cs="Tahoma"/>
          <w:snapToGrid w:val="0"/>
          <w:sz w:val="24"/>
          <w:szCs w:val="24"/>
        </w:rPr>
      </w:pPr>
      <w:r w:rsidRPr="0011461D">
        <w:rPr>
          <w:rFonts w:ascii="Tahoma" w:hAnsi="Tahoma" w:cs="Tahoma"/>
          <w:sz w:val="24"/>
          <w:szCs w:val="24"/>
        </w:rPr>
        <w:lastRenderedPageBreak/>
        <w:t>If a team is not present they will be deemed to have lost the coin toss.</w:t>
      </w:r>
    </w:p>
    <w:p w14:paraId="0ED6D395" w14:textId="3C751487" w:rsidR="00131548" w:rsidRPr="002009BF" w:rsidRDefault="00131548" w:rsidP="00131548">
      <w:pPr>
        <w:pStyle w:val="ListParagraph"/>
        <w:numPr>
          <w:ilvl w:val="0"/>
          <w:numId w:val="2"/>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Pre-game practice will be 9 minutes in length</w:t>
      </w:r>
    </w:p>
    <w:p w14:paraId="627FA7DC" w14:textId="77777777" w:rsidR="00131548" w:rsidRDefault="00131548" w:rsidP="00131548">
      <w:pPr>
        <w:pStyle w:val="ListParagraph"/>
        <w:numPr>
          <w:ilvl w:val="0"/>
          <w:numId w:val="2"/>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First practice will begin 30 minutes prior to the game time</w:t>
      </w:r>
    </w:p>
    <w:p w14:paraId="56578D9E" w14:textId="77777777" w:rsidR="00131548" w:rsidRPr="002009BF" w:rsidRDefault="00131548" w:rsidP="00131548">
      <w:pPr>
        <w:pStyle w:val="ListParagraph"/>
        <w:numPr>
          <w:ilvl w:val="0"/>
          <w:numId w:val="2"/>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Before the first team practice, both teams will name two (2) players</w:t>
      </w:r>
      <w:r>
        <w:rPr>
          <w:rFonts w:ascii="Tahoma" w:eastAsia="ArialMT" w:hAnsi="Tahoma" w:cs="Tahoma"/>
          <w:sz w:val="24"/>
          <w:szCs w:val="24"/>
        </w:rPr>
        <w:t xml:space="preserve"> delivering</w:t>
      </w:r>
    </w:p>
    <w:p w14:paraId="77E0D969" w14:textId="501190FB" w:rsidR="00131548" w:rsidRDefault="00131548" w:rsidP="00131548">
      <w:pPr>
        <w:pStyle w:val="ListParagraph"/>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 xml:space="preserve">one (1) stone each before </w:t>
      </w:r>
      <w:r w:rsidR="00C75230">
        <w:rPr>
          <w:rFonts w:ascii="Tahoma" w:eastAsia="ArialMT" w:hAnsi="Tahoma" w:cs="Tahoma"/>
          <w:sz w:val="24"/>
          <w:szCs w:val="24"/>
        </w:rPr>
        <w:t>for the last stone draw to determine hammer.</w:t>
      </w:r>
      <w:r w:rsidRPr="002009BF">
        <w:rPr>
          <w:rFonts w:ascii="Tahoma" w:eastAsia="ArialMT" w:hAnsi="Tahoma" w:cs="Tahoma"/>
          <w:sz w:val="24"/>
          <w:szCs w:val="24"/>
        </w:rPr>
        <w:t xml:space="preserve"> During the</w:t>
      </w:r>
      <w:r>
        <w:rPr>
          <w:rFonts w:ascii="Tahoma" w:eastAsia="ArialMT" w:hAnsi="Tahoma" w:cs="Tahoma"/>
          <w:sz w:val="24"/>
          <w:szCs w:val="24"/>
        </w:rPr>
        <w:t xml:space="preserve"> </w:t>
      </w:r>
      <w:r w:rsidRPr="002009BF">
        <w:rPr>
          <w:rFonts w:ascii="Tahoma" w:eastAsia="ArialMT" w:hAnsi="Tahoma" w:cs="Tahoma"/>
          <w:sz w:val="24"/>
          <w:szCs w:val="24"/>
        </w:rPr>
        <w:t>round robin, each pla</w:t>
      </w:r>
      <w:r w:rsidR="00C75230">
        <w:rPr>
          <w:rFonts w:ascii="Tahoma" w:eastAsia="ArialMT" w:hAnsi="Tahoma" w:cs="Tahoma"/>
          <w:sz w:val="24"/>
          <w:szCs w:val="24"/>
        </w:rPr>
        <w:t>yer will deliver a minimum of one stone to</w:t>
      </w:r>
      <w:r w:rsidRPr="002009BF">
        <w:rPr>
          <w:rFonts w:ascii="Tahoma" w:eastAsia="ArialMT" w:hAnsi="Tahoma" w:cs="Tahoma"/>
          <w:sz w:val="24"/>
          <w:szCs w:val="24"/>
        </w:rPr>
        <w:t xml:space="preserve"> determine the</w:t>
      </w:r>
      <w:r>
        <w:rPr>
          <w:rFonts w:ascii="Tahoma" w:eastAsia="ArialMT" w:hAnsi="Tahoma" w:cs="Tahoma"/>
          <w:sz w:val="24"/>
          <w:szCs w:val="24"/>
        </w:rPr>
        <w:t xml:space="preserve"> </w:t>
      </w:r>
      <w:r w:rsidRPr="002009BF">
        <w:rPr>
          <w:rFonts w:ascii="Tahoma" w:eastAsia="ArialMT" w:hAnsi="Tahoma" w:cs="Tahoma"/>
          <w:sz w:val="24"/>
          <w:szCs w:val="24"/>
        </w:rPr>
        <w:t>last s</w:t>
      </w:r>
      <w:r w:rsidR="0041485A">
        <w:rPr>
          <w:rFonts w:ascii="Tahoma" w:eastAsia="ArialMT" w:hAnsi="Tahoma" w:cs="Tahoma"/>
          <w:sz w:val="24"/>
          <w:szCs w:val="24"/>
        </w:rPr>
        <w:t>tone advantage in the first end (If the format is round robin)</w:t>
      </w:r>
    </w:p>
    <w:p w14:paraId="7C1A849F" w14:textId="3364E810" w:rsidR="0011461D" w:rsidRPr="002009BF" w:rsidRDefault="0011461D" w:rsidP="007131FC">
      <w:pPr>
        <w:pStyle w:val="NoSpacing"/>
        <w:rPr>
          <w:rFonts w:ascii="Tahoma" w:eastAsia="ArialMT" w:hAnsi="Tahoma" w:cs="Tahoma"/>
          <w:sz w:val="24"/>
          <w:szCs w:val="24"/>
        </w:rPr>
      </w:pPr>
      <w:r w:rsidRPr="0011461D">
        <w:rPr>
          <w:rFonts w:ascii="Tahoma" w:hAnsi="Tahoma" w:cs="Tahoma"/>
          <w:snapToGrid w:val="0"/>
          <w:sz w:val="24"/>
          <w:szCs w:val="24"/>
        </w:rPr>
        <w:tab/>
      </w:r>
      <w:r>
        <w:rPr>
          <w:rFonts w:ascii="Tahoma" w:hAnsi="Tahoma" w:cs="Tahoma"/>
          <w:snapToGrid w:val="0"/>
          <w:sz w:val="24"/>
          <w:szCs w:val="24"/>
        </w:rPr>
        <w:tab/>
      </w:r>
    </w:p>
    <w:p w14:paraId="3E26812E" w14:textId="77777777" w:rsidR="00131548" w:rsidRPr="00131548" w:rsidRDefault="00131548" w:rsidP="00131548">
      <w:pPr>
        <w:autoSpaceDE w:val="0"/>
        <w:autoSpaceDN w:val="0"/>
        <w:adjustRightInd w:val="0"/>
        <w:spacing w:after="0" w:line="240" w:lineRule="auto"/>
        <w:rPr>
          <w:rFonts w:ascii="Tahoma" w:hAnsi="Tahoma" w:cs="Tahoma"/>
          <w:b/>
          <w:sz w:val="24"/>
          <w:szCs w:val="24"/>
        </w:rPr>
      </w:pPr>
      <w:r w:rsidRPr="00131548">
        <w:rPr>
          <w:rFonts w:ascii="Tahoma" w:hAnsi="Tahoma" w:cs="Tahoma"/>
          <w:b/>
          <w:sz w:val="24"/>
          <w:szCs w:val="24"/>
        </w:rPr>
        <w:t>LAST STONE DRAW</w:t>
      </w:r>
    </w:p>
    <w:p w14:paraId="6636A8A9" w14:textId="194CD565" w:rsidR="00131548" w:rsidRPr="002009BF" w:rsidRDefault="00131548" w:rsidP="00131548">
      <w:pPr>
        <w:pStyle w:val="ListParagraph"/>
        <w:numPr>
          <w:ilvl w:val="0"/>
          <w:numId w:val="3"/>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 xml:space="preserve">The team with first practice will </w:t>
      </w:r>
      <w:r w:rsidRPr="002009BF">
        <w:rPr>
          <w:rFonts w:ascii="Tahoma" w:hAnsi="Tahoma" w:cs="Tahoma"/>
          <w:b/>
          <w:bCs/>
          <w:sz w:val="24"/>
          <w:szCs w:val="24"/>
        </w:rPr>
        <w:t xml:space="preserve">always </w:t>
      </w:r>
      <w:r w:rsidR="00C75230">
        <w:rPr>
          <w:rFonts w:ascii="Tahoma" w:hAnsi="Tahoma" w:cs="Tahoma"/>
          <w:sz w:val="24"/>
          <w:szCs w:val="24"/>
        </w:rPr>
        <w:t xml:space="preserve">throw in </w:t>
      </w:r>
      <w:r w:rsidRPr="002009BF">
        <w:rPr>
          <w:rFonts w:ascii="Tahoma" w:hAnsi="Tahoma" w:cs="Tahoma"/>
          <w:sz w:val="24"/>
          <w:szCs w:val="24"/>
        </w:rPr>
        <w:t>the clockwise rotation</w:t>
      </w:r>
    </w:p>
    <w:p w14:paraId="59F14B43" w14:textId="25E861EC" w:rsidR="00131548" w:rsidRPr="002009BF" w:rsidRDefault="00C75230" w:rsidP="00131548">
      <w:pPr>
        <w:pStyle w:val="ListParagraph"/>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T</w:t>
      </w:r>
      <w:r w:rsidR="00131548" w:rsidRPr="002009BF">
        <w:rPr>
          <w:rFonts w:ascii="Tahoma" w:hAnsi="Tahoma" w:cs="Tahoma"/>
          <w:sz w:val="24"/>
          <w:szCs w:val="24"/>
        </w:rPr>
        <w:t xml:space="preserve">he team with second practice will </w:t>
      </w:r>
      <w:r w:rsidR="00131548" w:rsidRPr="0041485A">
        <w:rPr>
          <w:rFonts w:ascii="Tahoma" w:hAnsi="Tahoma" w:cs="Tahoma"/>
          <w:b/>
          <w:sz w:val="24"/>
          <w:szCs w:val="24"/>
        </w:rPr>
        <w:t>always</w:t>
      </w:r>
      <w:r w:rsidR="00131548" w:rsidRPr="002009BF">
        <w:rPr>
          <w:rFonts w:ascii="Tahoma" w:hAnsi="Tahoma" w:cs="Tahoma"/>
          <w:sz w:val="24"/>
          <w:szCs w:val="24"/>
        </w:rPr>
        <w:t xml:space="preserve"> </w:t>
      </w:r>
      <w:r w:rsidR="0041485A">
        <w:rPr>
          <w:rFonts w:ascii="Tahoma" w:hAnsi="Tahoma" w:cs="Tahoma"/>
          <w:sz w:val="24"/>
          <w:szCs w:val="24"/>
        </w:rPr>
        <w:t xml:space="preserve">throw </w:t>
      </w:r>
      <w:r w:rsidR="00131548" w:rsidRPr="002009BF">
        <w:rPr>
          <w:rFonts w:ascii="Tahoma" w:hAnsi="Tahoma" w:cs="Tahoma"/>
          <w:sz w:val="24"/>
          <w:szCs w:val="24"/>
        </w:rPr>
        <w:t>in the counter-clockwise rotation</w:t>
      </w:r>
    </w:p>
    <w:p w14:paraId="18E12A73" w14:textId="16DC4533" w:rsidR="00131548" w:rsidRPr="002009BF" w:rsidRDefault="00131548" w:rsidP="00131548">
      <w:pPr>
        <w:pStyle w:val="ListParagraph"/>
        <w:numPr>
          <w:ilvl w:val="0"/>
          <w:numId w:val="3"/>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 xml:space="preserve">Only the </w:t>
      </w:r>
      <w:r w:rsidR="0041485A">
        <w:rPr>
          <w:rFonts w:ascii="Tahoma" w:hAnsi="Tahoma" w:cs="Tahoma"/>
          <w:sz w:val="24"/>
          <w:szCs w:val="24"/>
        </w:rPr>
        <w:t xml:space="preserve">players </w:t>
      </w:r>
      <w:r w:rsidR="00BD6A3C">
        <w:rPr>
          <w:rFonts w:ascii="Tahoma" w:hAnsi="Tahoma" w:cs="Tahoma"/>
          <w:sz w:val="24"/>
          <w:szCs w:val="24"/>
        </w:rPr>
        <w:t>are allowed on</w:t>
      </w:r>
      <w:r w:rsidRPr="002009BF">
        <w:rPr>
          <w:rFonts w:ascii="Tahoma" w:hAnsi="Tahoma" w:cs="Tahoma"/>
          <w:sz w:val="24"/>
          <w:szCs w:val="24"/>
        </w:rPr>
        <w:t xml:space="preserve"> the ice for last stone draw</w:t>
      </w:r>
    </w:p>
    <w:p w14:paraId="112640D7" w14:textId="7963F830" w:rsidR="00131548" w:rsidRPr="002009BF" w:rsidRDefault="00131548" w:rsidP="00131548">
      <w:pPr>
        <w:pStyle w:val="ListParagraph"/>
        <w:numPr>
          <w:ilvl w:val="0"/>
          <w:numId w:val="3"/>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Full sweeping is allowed. One of the game players must hold the target broom</w:t>
      </w:r>
      <w:r w:rsidR="0041485A">
        <w:rPr>
          <w:rFonts w:ascii="Tahoma" w:hAnsi="Tahoma" w:cs="Tahoma"/>
          <w:sz w:val="24"/>
          <w:szCs w:val="24"/>
        </w:rPr>
        <w:t xml:space="preserve"> </w:t>
      </w:r>
    </w:p>
    <w:p w14:paraId="03924164" w14:textId="77777777" w:rsidR="00131548" w:rsidRPr="002009BF" w:rsidRDefault="00131548" w:rsidP="00131548">
      <w:pPr>
        <w:pStyle w:val="ListParagraph"/>
        <w:numPr>
          <w:ilvl w:val="0"/>
          <w:numId w:val="3"/>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 xml:space="preserve">A stone not delivered within the time allotted by the umpire (1 minute) will be assigned a distance of 199.60 cm (the stone must reach the near tee-line </w:t>
      </w:r>
      <w:r>
        <w:rPr>
          <w:rFonts w:ascii="Tahoma" w:hAnsi="Tahoma" w:cs="Tahoma"/>
          <w:sz w:val="24"/>
          <w:szCs w:val="24"/>
        </w:rPr>
        <w:t>before the time expires)</w:t>
      </w:r>
    </w:p>
    <w:p w14:paraId="1CE33F2B" w14:textId="77777777" w:rsidR="00131548" w:rsidRPr="002009BF" w:rsidRDefault="00131548" w:rsidP="00131548">
      <w:pPr>
        <w:pStyle w:val="ListParagraph"/>
        <w:numPr>
          <w:ilvl w:val="0"/>
          <w:numId w:val="3"/>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Stones moved by the delivery team before being measured will be assigned the distance of the next defined circle away from the button:</w:t>
      </w:r>
    </w:p>
    <w:p w14:paraId="54FB240B" w14:textId="3027DA4C" w:rsidR="00131548" w:rsidRPr="002009BF" w:rsidRDefault="00BD4174" w:rsidP="00131548">
      <w:pPr>
        <w:pStyle w:val="ListParagraph"/>
        <w:numPr>
          <w:ilvl w:val="0"/>
          <w:numId w:val="5"/>
        </w:numPr>
        <w:autoSpaceDE w:val="0"/>
        <w:autoSpaceDN w:val="0"/>
        <w:adjustRightInd w:val="0"/>
        <w:spacing w:after="0" w:line="240" w:lineRule="auto"/>
        <w:rPr>
          <w:rFonts w:ascii="Tahoma" w:hAnsi="Tahoma" w:cs="Tahoma"/>
          <w:sz w:val="24"/>
          <w:szCs w:val="24"/>
        </w:rPr>
      </w:pPr>
      <w:r>
        <w:rPr>
          <w:rFonts w:ascii="Tahoma" w:hAnsi="Tahoma" w:cs="Tahoma"/>
          <w:sz w:val="24"/>
          <w:szCs w:val="24"/>
        </w:rPr>
        <w:t>On or touching the button = 15.24</w:t>
      </w:r>
      <w:r w:rsidR="00131548" w:rsidRPr="002009BF">
        <w:rPr>
          <w:rFonts w:ascii="Tahoma" w:hAnsi="Tahoma" w:cs="Tahoma"/>
          <w:sz w:val="24"/>
          <w:szCs w:val="24"/>
        </w:rPr>
        <w:t xml:space="preserve"> cm (when a one (1) foot button)</w:t>
      </w:r>
    </w:p>
    <w:p w14:paraId="41A2A884" w14:textId="17F5A376" w:rsidR="00131548" w:rsidRPr="002009BF" w:rsidRDefault="00131548" w:rsidP="00131548">
      <w:pPr>
        <w:pStyle w:val="ListParagraph"/>
        <w:numPr>
          <w:ilvl w:val="0"/>
          <w:numId w:val="5"/>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In o</w:t>
      </w:r>
      <w:r w:rsidR="00BD4174">
        <w:rPr>
          <w:rFonts w:ascii="Tahoma" w:hAnsi="Tahoma" w:cs="Tahoma"/>
          <w:sz w:val="24"/>
          <w:szCs w:val="24"/>
        </w:rPr>
        <w:t>r touching the four foot = 60.96</w:t>
      </w:r>
      <w:r w:rsidRPr="002009BF">
        <w:rPr>
          <w:rFonts w:ascii="Tahoma" w:hAnsi="Tahoma" w:cs="Tahoma"/>
          <w:sz w:val="24"/>
          <w:szCs w:val="24"/>
        </w:rPr>
        <w:t xml:space="preserve"> cm</w:t>
      </w:r>
    </w:p>
    <w:p w14:paraId="1827A6B9" w14:textId="3CB0FFCB" w:rsidR="00131548" w:rsidRPr="002009BF" w:rsidRDefault="00131548" w:rsidP="00131548">
      <w:pPr>
        <w:pStyle w:val="ListParagraph"/>
        <w:numPr>
          <w:ilvl w:val="0"/>
          <w:numId w:val="5"/>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In or touching the eight foot = 1</w:t>
      </w:r>
      <w:r w:rsidR="00BD4174">
        <w:rPr>
          <w:rFonts w:ascii="Tahoma" w:eastAsia="ArialMT" w:hAnsi="Tahoma" w:cs="Tahoma"/>
          <w:sz w:val="24"/>
          <w:szCs w:val="24"/>
        </w:rPr>
        <w:t>21.92</w:t>
      </w:r>
      <w:r w:rsidRPr="002009BF">
        <w:rPr>
          <w:rFonts w:ascii="Tahoma" w:eastAsia="ArialMT" w:hAnsi="Tahoma" w:cs="Tahoma"/>
          <w:sz w:val="24"/>
          <w:szCs w:val="24"/>
        </w:rPr>
        <w:t xml:space="preserve"> cm</w:t>
      </w:r>
    </w:p>
    <w:p w14:paraId="4433C7B8" w14:textId="00DE5FD0" w:rsidR="00131548" w:rsidRPr="002009BF" w:rsidRDefault="00131548" w:rsidP="00131548">
      <w:pPr>
        <w:pStyle w:val="ListParagraph"/>
        <w:numPr>
          <w:ilvl w:val="0"/>
          <w:numId w:val="5"/>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In or touching the twelve foot = 19</w:t>
      </w:r>
      <w:r w:rsidR="00BD4174">
        <w:rPr>
          <w:rFonts w:ascii="Tahoma" w:eastAsia="ArialMT" w:hAnsi="Tahoma" w:cs="Tahoma"/>
          <w:sz w:val="24"/>
          <w:szCs w:val="24"/>
        </w:rPr>
        <w:t>6</w:t>
      </w:r>
      <w:r w:rsidRPr="002009BF">
        <w:rPr>
          <w:rFonts w:ascii="Tahoma" w:eastAsia="ArialMT" w:hAnsi="Tahoma" w:cs="Tahoma"/>
          <w:sz w:val="24"/>
          <w:szCs w:val="24"/>
        </w:rPr>
        <w:t>.</w:t>
      </w:r>
      <w:r w:rsidR="00BD4174">
        <w:rPr>
          <w:rFonts w:ascii="Tahoma" w:eastAsia="ArialMT" w:hAnsi="Tahoma" w:cs="Tahoma"/>
          <w:sz w:val="24"/>
          <w:szCs w:val="24"/>
        </w:rPr>
        <w:t>60</w:t>
      </w:r>
      <w:r w:rsidRPr="002009BF">
        <w:rPr>
          <w:rFonts w:ascii="Tahoma" w:eastAsia="ArialMT" w:hAnsi="Tahoma" w:cs="Tahoma"/>
          <w:sz w:val="24"/>
          <w:szCs w:val="24"/>
        </w:rPr>
        <w:t xml:space="preserve"> cm</w:t>
      </w:r>
    </w:p>
    <w:p w14:paraId="1181C6BF" w14:textId="77777777" w:rsidR="00131548" w:rsidRPr="002009BF" w:rsidRDefault="00131548" w:rsidP="00131548">
      <w:pPr>
        <w:pStyle w:val="ListParagraph"/>
        <w:numPr>
          <w:ilvl w:val="0"/>
          <w:numId w:val="4"/>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If a member of the non-delivering team or an external force moves a stationary stone or causes it to be moved before the Umpire completes the measurement, the stone is replaced to its original position by the delivering team</w:t>
      </w:r>
    </w:p>
    <w:p w14:paraId="3AB24C41" w14:textId="507F3C6E" w:rsidR="00131548" w:rsidRPr="00AF410B" w:rsidRDefault="00131548" w:rsidP="00131548">
      <w:pPr>
        <w:autoSpaceDE w:val="0"/>
        <w:autoSpaceDN w:val="0"/>
        <w:adjustRightInd w:val="0"/>
        <w:spacing w:after="0" w:line="240" w:lineRule="auto"/>
        <w:ind w:firstLine="360"/>
        <w:rPr>
          <w:rFonts w:ascii="Tahoma" w:eastAsia="ArialMT" w:hAnsi="Tahoma" w:cs="Tahoma"/>
          <w:sz w:val="24"/>
          <w:szCs w:val="24"/>
        </w:rPr>
      </w:pPr>
      <w:r w:rsidRPr="00AF410B">
        <w:rPr>
          <w:rFonts w:ascii="Tahoma" w:eastAsia="ArialMT" w:hAnsi="Tahoma" w:cs="Tahoma"/>
          <w:sz w:val="24"/>
          <w:szCs w:val="24"/>
        </w:rPr>
        <w:t>●</w:t>
      </w:r>
      <w:r>
        <w:rPr>
          <w:rFonts w:ascii="Tahoma" w:eastAsia="ArialMT" w:hAnsi="Tahoma" w:cs="Tahoma"/>
          <w:sz w:val="24"/>
          <w:szCs w:val="24"/>
        </w:rPr>
        <w:t xml:space="preserve">  </w:t>
      </w:r>
      <w:r w:rsidRPr="00AF410B">
        <w:rPr>
          <w:rFonts w:ascii="Tahoma" w:eastAsia="ArialMT" w:hAnsi="Tahoma" w:cs="Tahoma"/>
          <w:sz w:val="24"/>
          <w:szCs w:val="24"/>
        </w:rPr>
        <w:t xml:space="preserve"> After each team’s pre-game practice, </w:t>
      </w:r>
      <w:r w:rsidRPr="00BD6A3C">
        <w:rPr>
          <w:rFonts w:ascii="Tahoma" w:eastAsia="ArialMT" w:hAnsi="Tahoma" w:cs="Tahoma"/>
          <w:sz w:val="24"/>
          <w:szCs w:val="24"/>
        </w:rPr>
        <w:t>the named</w:t>
      </w:r>
      <w:r w:rsidRPr="00AF410B">
        <w:rPr>
          <w:rFonts w:ascii="Tahoma" w:eastAsia="ArialMT" w:hAnsi="Tahoma" w:cs="Tahoma"/>
          <w:sz w:val="24"/>
          <w:szCs w:val="24"/>
        </w:rPr>
        <w:t xml:space="preserve"> player will deliver</w:t>
      </w:r>
    </w:p>
    <w:p w14:paraId="65241C4C" w14:textId="58264607" w:rsidR="00131548" w:rsidRDefault="00131548" w:rsidP="00131548">
      <w:pPr>
        <w:autoSpaceDE w:val="0"/>
        <w:autoSpaceDN w:val="0"/>
        <w:adjustRightInd w:val="0"/>
        <w:spacing w:after="0" w:line="240" w:lineRule="auto"/>
        <w:ind w:firstLine="360"/>
        <w:rPr>
          <w:rFonts w:ascii="Tahoma" w:eastAsia="ArialMT" w:hAnsi="Tahoma" w:cs="Tahoma"/>
          <w:sz w:val="24"/>
          <w:szCs w:val="24"/>
        </w:rPr>
      </w:pPr>
      <w:r>
        <w:rPr>
          <w:rFonts w:ascii="Tahoma" w:eastAsia="ArialMT" w:hAnsi="Tahoma" w:cs="Tahoma"/>
          <w:sz w:val="24"/>
          <w:szCs w:val="24"/>
        </w:rPr>
        <w:t xml:space="preserve">     </w:t>
      </w:r>
      <w:r w:rsidRPr="00AF410B">
        <w:rPr>
          <w:rFonts w:ascii="Tahoma" w:eastAsia="ArialMT" w:hAnsi="Tahoma" w:cs="Tahoma"/>
          <w:sz w:val="24"/>
          <w:szCs w:val="24"/>
        </w:rPr>
        <w:t>one (1) stone to the button, which will be measured.</w:t>
      </w:r>
    </w:p>
    <w:p w14:paraId="355E82C6" w14:textId="77777777" w:rsidR="00131548" w:rsidRDefault="00131548" w:rsidP="00131548">
      <w:pPr>
        <w:pStyle w:val="ListParagraph"/>
        <w:numPr>
          <w:ilvl w:val="0"/>
          <w:numId w:val="4"/>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 xml:space="preserve">Ties in draw shot distance will be decided as follows: </w:t>
      </w:r>
    </w:p>
    <w:p w14:paraId="05CBC6BE" w14:textId="16870217" w:rsidR="00131548" w:rsidRPr="002009BF" w:rsidRDefault="00131548" w:rsidP="00131548">
      <w:pPr>
        <w:pStyle w:val="ListParagraph"/>
        <w:numPr>
          <w:ilvl w:val="0"/>
          <w:numId w:val="6"/>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if the second team records the same two stone distance as their opposition, teams will alternate deliveries (using any player) until the tie is broken</w:t>
      </w:r>
    </w:p>
    <w:p w14:paraId="75940E35" w14:textId="77777777" w:rsidR="00131548" w:rsidRPr="002009BF" w:rsidRDefault="00131548" w:rsidP="00131548">
      <w:pPr>
        <w:pStyle w:val="ListParagraph"/>
        <w:numPr>
          <w:ilvl w:val="0"/>
          <w:numId w:val="6"/>
        </w:numPr>
        <w:autoSpaceDE w:val="0"/>
        <w:autoSpaceDN w:val="0"/>
        <w:adjustRightInd w:val="0"/>
        <w:spacing w:after="0" w:line="240" w:lineRule="auto"/>
        <w:rPr>
          <w:rFonts w:ascii="Tahoma" w:eastAsia="ArialMT" w:hAnsi="Tahoma" w:cs="Tahoma"/>
          <w:sz w:val="24"/>
          <w:szCs w:val="24"/>
        </w:rPr>
      </w:pPr>
      <w:r w:rsidRPr="002009BF">
        <w:rPr>
          <w:rFonts w:ascii="Tahoma" w:eastAsia="ArialMT" w:hAnsi="Tahoma" w:cs="Tahoma"/>
          <w:sz w:val="24"/>
          <w:szCs w:val="24"/>
        </w:rPr>
        <w:t>Only the first two stones delivered will be registered for the accumulated</w:t>
      </w:r>
    </w:p>
    <w:p w14:paraId="4BF20762" w14:textId="77777777" w:rsidR="00131548" w:rsidRPr="00AF410B" w:rsidRDefault="00131548" w:rsidP="00131548">
      <w:pPr>
        <w:autoSpaceDE w:val="0"/>
        <w:autoSpaceDN w:val="0"/>
        <w:adjustRightInd w:val="0"/>
        <w:spacing w:after="0" w:line="240" w:lineRule="auto"/>
        <w:rPr>
          <w:rFonts w:ascii="Tahoma" w:eastAsia="ArialMT" w:hAnsi="Tahoma" w:cs="Tahoma"/>
          <w:sz w:val="24"/>
          <w:szCs w:val="24"/>
        </w:rPr>
      </w:pPr>
      <w:r>
        <w:rPr>
          <w:rFonts w:ascii="Tahoma" w:eastAsia="ArialMT" w:hAnsi="Tahoma" w:cs="Tahoma"/>
          <w:sz w:val="24"/>
          <w:szCs w:val="24"/>
        </w:rPr>
        <w:t xml:space="preserve">              distance</w:t>
      </w:r>
    </w:p>
    <w:p w14:paraId="1F120575" w14:textId="3B2C9CEF" w:rsidR="00131548" w:rsidRPr="002009BF" w:rsidRDefault="00C75230" w:rsidP="00131548">
      <w:pPr>
        <w:pStyle w:val="ListParagraph"/>
        <w:numPr>
          <w:ilvl w:val="0"/>
          <w:numId w:val="4"/>
        </w:numPr>
        <w:autoSpaceDE w:val="0"/>
        <w:autoSpaceDN w:val="0"/>
        <w:adjustRightInd w:val="0"/>
        <w:spacing w:after="0" w:line="240" w:lineRule="auto"/>
        <w:rPr>
          <w:rFonts w:ascii="Tahoma" w:eastAsia="ArialMT" w:hAnsi="Tahoma" w:cs="Tahoma"/>
          <w:sz w:val="24"/>
          <w:szCs w:val="24"/>
        </w:rPr>
      </w:pPr>
      <w:r>
        <w:rPr>
          <w:rFonts w:ascii="Tahoma" w:eastAsia="ArialMT" w:hAnsi="Tahoma" w:cs="Tahoma"/>
          <w:sz w:val="24"/>
          <w:szCs w:val="24"/>
        </w:rPr>
        <w:t>T</w:t>
      </w:r>
      <w:r w:rsidR="00131548" w:rsidRPr="002009BF">
        <w:rPr>
          <w:rFonts w:ascii="Tahoma" w:eastAsia="ArialMT" w:hAnsi="Tahoma" w:cs="Tahoma"/>
          <w:sz w:val="24"/>
          <w:szCs w:val="24"/>
        </w:rPr>
        <w:t xml:space="preserve">he worst </w:t>
      </w:r>
      <w:r>
        <w:rPr>
          <w:rFonts w:ascii="Tahoma" w:eastAsia="ArialMT" w:hAnsi="Tahoma" w:cs="Tahoma"/>
          <w:sz w:val="24"/>
          <w:szCs w:val="24"/>
        </w:rPr>
        <w:t>LSD</w:t>
      </w:r>
      <w:r w:rsidR="00BD6A3C">
        <w:rPr>
          <w:rFonts w:ascii="Tahoma" w:eastAsia="ArialMT" w:hAnsi="Tahoma" w:cs="Tahoma"/>
          <w:sz w:val="24"/>
          <w:szCs w:val="24"/>
        </w:rPr>
        <w:t xml:space="preserve"> distances of the</w:t>
      </w:r>
      <w:r w:rsidR="00131548" w:rsidRPr="002009BF">
        <w:rPr>
          <w:rFonts w:ascii="Tahoma" w:eastAsia="ArialMT" w:hAnsi="Tahoma" w:cs="Tahoma"/>
          <w:sz w:val="24"/>
          <w:szCs w:val="24"/>
        </w:rPr>
        <w:t xml:space="preserve"> delivered stones will be deducted to</w:t>
      </w:r>
    </w:p>
    <w:p w14:paraId="11681E97" w14:textId="77777777" w:rsidR="00131548" w:rsidRPr="00AF410B" w:rsidRDefault="00131548" w:rsidP="00131548">
      <w:pPr>
        <w:autoSpaceDE w:val="0"/>
        <w:autoSpaceDN w:val="0"/>
        <w:adjustRightInd w:val="0"/>
        <w:spacing w:after="0" w:line="240" w:lineRule="auto"/>
        <w:rPr>
          <w:rFonts w:ascii="Tahoma" w:eastAsia="ArialMT" w:hAnsi="Tahoma" w:cs="Tahoma"/>
          <w:sz w:val="24"/>
          <w:szCs w:val="24"/>
        </w:rPr>
      </w:pPr>
      <w:r>
        <w:rPr>
          <w:rFonts w:ascii="Tahoma" w:eastAsia="ArialMT" w:hAnsi="Tahoma" w:cs="Tahoma"/>
          <w:sz w:val="24"/>
          <w:szCs w:val="24"/>
        </w:rPr>
        <w:lastRenderedPageBreak/>
        <w:t xml:space="preserve">          </w:t>
      </w:r>
      <w:r w:rsidRPr="00AF410B">
        <w:rPr>
          <w:rFonts w:ascii="Tahoma" w:eastAsia="ArialMT" w:hAnsi="Tahoma" w:cs="Tahoma"/>
          <w:sz w:val="24"/>
          <w:szCs w:val="24"/>
        </w:rPr>
        <w:t>establ</w:t>
      </w:r>
      <w:r>
        <w:rPr>
          <w:rFonts w:ascii="Tahoma" w:eastAsia="ArialMT" w:hAnsi="Tahoma" w:cs="Tahoma"/>
          <w:sz w:val="24"/>
          <w:szCs w:val="24"/>
        </w:rPr>
        <w:t>ish the final total and ranking</w:t>
      </w:r>
    </w:p>
    <w:p w14:paraId="626A4C76" w14:textId="77777777" w:rsidR="00131548" w:rsidRDefault="00131548" w:rsidP="00131548">
      <w:pPr>
        <w:spacing w:after="0"/>
        <w:rPr>
          <w:rFonts w:ascii="Tahoma" w:hAnsi="Tahoma" w:cs="Tahoma"/>
          <w:sz w:val="24"/>
          <w:szCs w:val="24"/>
        </w:rPr>
      </w:pPr>
    </w:p>
    <w:p w14:paraId="23044142" w14:textId="77777777" w:rsidR="00131548" w:rsidRPr="00131548" w:rsidRDefault="00131548" w:rsidP="00131548">
      <w:pPr>
        <w:spacing w:after="0"/>
        <w:rPr>
          <w:rFonts w:ascii="Tahoma" w:hAnsi="Tahoma" w:cs="Tahoma"/>
          <w:b/>
          <w:sz w:val="24"/>
          <w:szCs w:val="24"/>
        </w:rPr>
      </w:pPr>
      <w:r w:rsidRPr="00131548">
        <w:rPr>
          <w:rFonts w:ascii="Tahoma" w:hAnsi="Tahoma" w:cs="Tahoma"/>
          <w:b/>
          <w:sz w:val="24"/>
          <w:szCs w:val="24"/>
        </w:rPr>
        <w:t>TIE BREAKING RULES</w:t>
      </w:r>
    </w:p>
    <w:p w14:paraId="75483426" w14:textId="77777777" w:rsidR="00131548" w:rsidRPr="00AA7870" w:rsidRDefault="00131548" w:rsidP="00131548">
      <w:pPr>
        <w:pStyle w:val="ListParagraph"/>
        <w:numPr>
          <w:ilvl w:val="0"/>
          <w:numId w:val="4"/>
        </w:numPr>
        <w:rPr>
          <w:rFonts w:ascii="Tahoma" w:hAnsi="Tahoma" w:cs="Tahoma"/>
          <w:sz w:val="24"/>
          <w:szCs w:val="24"/>
        </w:rPr>
      </w:pPr>
      <w:r w:rsidRPr="00AA7870">
        <w:rPr>
          <w:rFonts w:ascii="Tahoma" w:hAnsi="Tahoma" w:cs="Tahoma"/>
          <w:sz w:val="24"/>
          <w:szCs w:val="24"/>
        </w:rPr>
        <w:t>Placement for the tie breaker will be determined by head to head and then Last stone draw cumulative totals</w:t>
      </w:r>
    </w:p>
    <w:p w14:paraId="3072DB02" w14:textId="77777777" w:rsidR="0041485A" w:rsidRDefault="0041485A" w:rsidP="00131548">
      <w:pPr>
        <w:autoSpaceDE w:val="0"/>
        <w:autoSpaceDN w:val="0"/>
        <w:adjustRightInd w:val="0"/>
        <w:spacing w:after="0" w:line="240" w:lineRule="auto"/>
        <w:rPr>
          <w:rFonts w:ascii="Tahoma" w:hAnsi="Tahoma" w:cs="Tahoma"/>
          <w:b/>
          <w:sz w:val="24"/>
          <w:szCs w:val="24"/>
        </w:rPr>
      </w:pPr>
    </w:p>
    <w:p w14:paraId="6E059854" w14:textId="5467E2C1" w:rsidR="00131548" w:rsidRPr="00131548" w:rsidRDefault="00131548" w:rsidP="00131548">
      <w:pPr>
        <w:autoSpaceDE w:val="0"/>
        <w:autoSpaceDN w:val="0"/>
        <w:adjustRightInd w:val="0"/>
        <w:spacing w:after="0" w:line="240" w:lineRule="auto"/>
        <w:rPr>
          <w:rFonts w:ascii="Tahoma" w:hAnsi="Tahoma" w:cs="Tahoma"/>
          <w:b/>
          <w:sz w:val="24"/>
          <w:szCs w:val="24"/>
        </w:rPr>
      </w:pPr>
      <w:r w:rsidRPr="00131548">
        <w:rPr>
          <w:rFonts w:ascii="Tahoma" w:hAnsi="Tahoma" w:cs="Tahoma"/>
          <w:b/>
          <w:sz w:val="24"/>
          <w:szCs w:val="24"/>
        </w:rPr>
        <w:t>PLAYOFFS-Last Stone and Stone Colour</w:t>
      </w:r>
    </w:p>
    <w:p w14:paraId="67B1B889" w14:textId="11C36DD8" w:rsidR="00131548" w:rsidRPr="002009BF" w:rsidRDefault="00131548" w:rsidP="00131548">
      <w:pPr>
        <w:pStyle w:val="ListParagraph"/>
        <w:numPr>
          <w:ilvl w:val="0"/>
          <w:numId w:val="4"/>
        </w:numPr>
        <w:autoSpaceDE w:val="0"/>
        <w:autoSpaceDN w:val="0"/>
        <w:adjustRightInd w:val="0"/>
        <w:spacing w:after="0" w:line="240" w:lineRule="auto"/>
        <w:rPr>
          <w:rFonts w:ascii="Tahoma" w:hAnsi="Tahoma" w:cs="Tahoma"/>
          <w:sz w:val="24"/>
          <w:szCs w:val="24"/>
        </w:rPr>
      </w:pPr>
      <w:r w:rsidRPr="002009BF">
        <w:rPr>
          <w:rFonts w:ascii="Tahoma" w:hAnsi="Tahoma" w:cs="Tahoma"/>
          <w:sz w:val="24"/>
          <w:szCs w:val="24"/>
        </w:rPr>
        <w:t xml:space="preserve">A team finishing clearly ahead of another team will gain the last stone advantage and choice of stone colour in any playoff games. When the round-robin win/loss record of the two teams involved in a playoff game is the same, the team that won the game between the two during the round-robin shall have a choice of either last stone </w:t>
      </w:r>
      <w:r w:rsidRPr="002009BF">
        <w:rPr>
          <w:rFonts w:ascii="Tahoma" w:hAnsi="Tahoma" w:cs="Tahoma"/>
          <w:b/>
          <w:bCs/>
          <w:sz w:val="24"/>
          <w:szCs w:val="24"/>
        </w:rPr>
        <w:t xml:space="preserve">or </w:t>
      </w:r>
      <w:r w:rsidRPr="002009BF">
        <w:rPr>
          <w:rFonts w:ascii="Tahoma" w:hAnsi="Tahoma" w:cs="Tahoma"/>
          <w:sz w:val="24"/>
          <w:szCs w:val="24"/>
        </w:rPr>
        <w:t xml:space="preserve">stone handle colour. </w:t>
      </w:r>
    </w:p>
    <w:p w14:paraId="280160DF" w14:textId="77777777" w:rsidR="00131548" w:rsidRPr="00AA7870" w:rsidRDefault="00131548" w:rsidP="00131548">
      <w:pPr>
        <w:pStyle w:val="ListParagraph"/>
        <w:numPr>
          <w:ilvl w:val="0"/>
          <w:numId w:val="4"/>
        </w:numPr>
        <w:autoSpaceDE w:val="0"/>
        <w:autoSpaceDN w:val="0"/>
        <w:adjustRightInd w:val="0"/>
        <w:spacing w:after="0" w:line="240" w:lineRule="auto"/>
        <w:rPr>
          <w:rFonts w:ascii="Tahoma" w:hAnsi="Tahoma" w:cs="Tahoma"/>
          <w:sz w:val="24"/>
          <w:szCs w:val="24"/>
        </w:rPr>
      </w:pPr>
      <w:r w:rsidRPr="00AA7870">
        <w:rPr>
          <w:rFonts w:ascii="Tahoma" w:hAnsi="Tahoma" w:cs="Tahoma"/>
          <w:sz w:val="24"/>
          <w:szCs w:val="24"/>
        </w:rPr>
        <w:t>If the ranking of tied teams has been determined by the cumulative last stone draw distance, then those results shall provide choice of colour or second practice. The draw to</w:t>
      </w:r>
      <w:r>
        <w:rPr>
          <w:rFonts w:ascii="Tahoma" w:hAnsi="Tahoma" w:cs="Tahoma"/>
          <w:sz w:val="24"/>
          <w:szCs w:val="24"/>
        </w:rPr>
        <w:t xml:space="preserve"> </w:t>
      </w:r>
      <w:r w:rsidRPr="00AA7870">
        <w:rPr>
          <w:rFonts w:ascii="Tahoma" w:hAnsi="Tahoma" w:cs="Tahoma"/>
          <w:sz w:val="24"/>
          <w:szCs w:val="24"/>
        </w:rPr>
        <w:t>the button for hammer shall be used.</w:t>
      </w:r>
    </w:p>
    <w:p w14:paraId="57EE2393" w14:textId="77777777" w:rsidR="00131548" w:rsidRDefault="00131548" w:rsidP="00131548">
      <w:pPr>
        <w:pStyle w:val="ListParagraph"/>
        <w:numPr>
          <w:ilvl w:val="0"/>
          <w:numId w:val="4"/>
        </w:numPr>
        <w:autoSpaceDE w:val="0"/>
        <w:autoSpaceDN w:val="0"/>
        <w:adjustRightInd w:val="0"/>
        <w:spacing w:after="0" w:line="240" w:lineRule="auto"/>
        <w:rPr>
          <w:rFonts w:ascii="Tahoma" w:hAnsi="Tahoma" w:cs="Tahoma"/>
          <w:sz w:val="24"/>
          <w:szCs w:val="24"/>
        </w:rPr>
      </w:pPr>
      <w:r w:rsidRPr="00AA7870">
        <w:rPr>
          <w:rFonts w:ascii="Tahoma" w:hAnsi="Tahoma" w:cs="Tahoma"/>
          <w:sz w:val="24"/>
          <w:szCs w:val="24"/>
        </w:rPr>
        <w:t>The declaration of last stone or stone handle colour shall be made within 15 minutes of being asked to do so by the official. All playoff games shall be played with the stones from the sheet assigned. Stone handles shall not be changed from one set of stones to</w:t>
      </w:r>
      <w:r>
        <w:rPr>
          <w:rFonts w:ascii="Tahoma" w:hAnsi="Tahoma" w:cs="Tahoma"/>
          <w:sz w:val="24"/>
          <w:szCs w:val="24"/>
        </w:rPr>
        <w:t xml:space="preserve"> </w:t>
      </w:r>
      <w:r w:rsidRPr="00AA7870">
        <w:rPr>
          <w:rFonts w:ascii="Tahoma" w:hAnsi="Tahoma" w:cs="Tahoma"/>
          <w:sz w:val="24"/>
          <w:szCs w:val="24"/>
        </w:rPr>
        <w:t>another.</w:t>
      </w:r>
    </w:p>
    <w:p w14:paraId="65D7B310" w14:textId="77777777" w:rsidR="00131548" w:rsidRPr="00AA7870" w:rsidRDefault="00131548" w:rsidP="00131548">
      <w:pPr>
        <w:pStyle w:val="ListParagraph"/>
        <w:autoSpaceDE w:val="0"/>
        <w:autoSpaceDN w:val="0"/>
        <w:adjustRightInd w:val="0"/>
        <w:spacing w:after="0" w:line="240" w:lineRule="auto"/>
        <w:rPr>
          <w:rFonts w:ascii="Tahoma" w:hAnsi="Tahoma" w:cs="Tahoma"/>
          <w:sz w:val="24"/>
          <w:szCs w:val="24"/>
        </w:rPr>
      </w:pPr>
    </w:p>
    <w:p w14:paraId="397E88A7" w14:textId="77777777" w:rsidR="00546824" w:rsidRDefault="00546824" w:rsidP="00546824">
      <w:pPr>
        <w:ind w:left="720" w:hanging="720"/>
        <w:rPr>
          <w:rFonts w:ascii="Tahoma" w:hAnsi="Tahoma" w:cs="Tahoma"/>
          <w:b/>
          <w:bCs/>
        </w:rPr>
      </w:pPr>
      <w:r>
        <w:rPr>
          <w:rFonts w:ascii="Tahoma" w:hAnsi="Tahoma" w:cs="Tahoma"/>
        </w:rPr>
        <w:tab/>
      </w:r>
      <w:r>
        <w:rPr>
          <w:rFonts w:ascii="Tahoma" w:hAnsi="Tahoma" w:cs="Tahoma"/>
        </w:rPr>
        <w:tab/>
      </w:r>
    </w:p>
    <w:p w14:paraId="03D2DED6" w14:textId="77777777" w:rsidR="00546824" w:rsidRDefault="00546824" w:rsidP="00546824">
      <w:pPr>
        <w:rPr>
          <w:rFonts w:ascii="Tahoma" w:hAnsi="Tahoma" w:cs="Tahoma"/>
        </w:rPr>
      </w:pPr>
    </w:p>
    <w:p w14:paraId="4BBB7A6E" w14:textId="77777777" w:rsidR="00546824" w:rsidRDefault="00546824" w:rsidP="00546824">
      <w:pPr>
        <w:ind w:firstLine="720"/>
        <w:rPr>
          <w:rFonts w:ascii="Tahoma" w:hAnsi="Tahoma" w:cs="Tahoma"/>
        </w:rPr>
      </w:pPr>
    </w:p>
    <w:p w14:paraId="72549AC2" w14:textId="77777777" w:rsidR="00546824" w:rsidRDefault="00546824" w:rsidP="00546824">
      <w:pPr>
        <w:rPr>
          <w:rFonts w:ascii="Tahoma" w:hAnsi="Tahoma" w:cs="Tahoma"/>
        </w:rPr>
      </w:pPr>
    </w:p>
    <w:p w14:paraId="32C20BA6" w14:textId="77777777" w:rsidR="00546824" w:rsidRPr="00B67380" w:rsidRDefault="00546824" w:rsidP="00546824">
      <w:pPr>
        <w:jc w:val="center"/>
        <w:rPr>
          <w:rFonts w:ascii="Tahoma" w:hAnsi="Tahoma" w:cs="Tahoma"/>
          <w:sz w:val="28"/>
          <w:szCs w:val="28"/>
        </w:rPr>
      </w:pPr>
      <w:r w:rsidRPr="00B67380">
        <w:rPr>
          <w:rFonts w:ascii="Tahoma" w:hAnsi="Tahoma" w:cs="Tahoma"/>
          <w:sz w:val="28"/>
          <w:szCs w:val="28"/>
        </w:rPr>
        <w:t>It is strongly suggested that if a shot decision takes mor</w:t>
      </w:r>
      <w:r>
        <w:rPr>
          <w:rFonts w:ascii="Tahoma" w:hAnsi="Tahoma" w:cs="Tahoma"/>
          <w:sz w:val="28"/>
          <w:szCs w:val="28"/>
        </w:rPr>
        <w:t>e than 45 seconds</w:t>
      </w:r>
      <w:r w:rsidRPr="00B67380">
        <w:rPr>
          <w:rFonts w:ascii="Tahoma" w:hAnsi="Tahoma" w:cs="Tahoma"/>
          <w:sz w:val="28"/>
          <w:szCs w:val="28"/>
        </w:rPr>
        <w:t xml:space="preserve"> a time out should be used.</w:t>
      </w:r>
    </w:p>
    <w:p w14:paraId="1EFD65E6" w14:textId="77777777" w:rsidR="00131548" w:rsidRPr="00B42971" w:rsidRDefault="00131548" w:rsidP="00B42971">
      <w:pPr>
        <w:pStyle w:val="NoSpacing"/>
        <w:rPr>
          <w:rFonts w:ascii="Tahoma" w:hAnsi="Tahoma" w:cs="Tahoma"/>
          <w:sz w:val="24"/>
          <w:szCs w:val="24"/>
        </w:rPr>
      </w:pPr>
    </w:p>
    <w:sectPr w:rsidR="00131548" w:rsidRPr="00B4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9A"/>
    <w:multiLevelType w:val="hybridMultilevel"/>
    <w:tmpl w:val="B11CEFA2"/>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BE0223"/>
    <w:multiLevelType w:val="hybridMultilevel"/>
    <w:tmpl w:val="2E5CDAB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793E9F"/>
    <w:multiLevelType w:val="hybridMultilevel"/>
    <w:tmpl w:val="598A5B3C"/>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CF35717"/>
    <w:multiLevelType w:val="hybridMultilevel"/>
    <w:tmpl w:val="BF2232A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2801C41"/>
    <w:multiLevelType w:val="hybridMultilevel"/>
    <w:tmpl w:val="700871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F27DE1"/>
    <w:multiLevelType w:val="hybridMultilevel"/>
    <w:tmpl w:val="098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5495A"/>
    <w:multiLevelType w:val="hybridMultilevel"/>
    <w:tmpl w:val="02D4C2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C14618"/>
    <w:multiLevelType w:val="hybridMultilevel"/>
    <w:tmpl w:val="6F4E75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B15A43"/>
    <w:multiLevelType w:val="hybridMultilevel"/>
    <w:tmpl w:val="06C2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1"/>
    <w:rsid w:val="00106283"/>
    <w:rsid w:val="0011461D"/>
    <w:rsid w:val="00131548"/>
    <w:rsid w:val="00207BA5"/>
    <w:rsid w:val="00227722"/>
    <w:rsid w:val="00321E73"/>
    <w:rsid w:val="0041485A"/>
    <w:rsid w:val="00494D7C"/>
    <w:rsid w:val="00546824"/>
    <w:rsid w:val="0059587D"/>
    <w:rsid w:val="00600BD7"/>
    <w:rsid w:val="006663FB"/>
    <w:rsid w:val="007131FC"/>
    <w:rsid w:val="00781E72"/>
    <w:rsid w:val="00B402AB"/>
    <w:rsid w:val="00B42971"/>
    <w:rsid w:val="00BD4174"/>
    <w:rsid w:val="00BD6A3C"/>
    <w:rsid w:val="00C75230"/>
    <w:rsid w:val="00D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9B1D"/>
  <w15:chartTrackingRefBased/>
  <w15:docId w15:val="{438A106C-4834-4FB1-90D0-81A2CB73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971"/>
    <w:pPr>
      <w:spacing w:after="0" w:line="240" w:lineRule="auto"/>
    </w:pPr>
    <w:rPr>
      <w:lang w:val="en-CA"/>
    </w:rPr>
  </w:style>
  <w:style w:type="paragraph" w:styleId="ListParagraph">
    <w:name w:val="List Paragraph"/>
    <w:basedOn w:val="Normal"/>
    <w:uiPriority w:val="34"/>
    <w:qFormat/>
    <w:rsid w:val="00131548"/>
    <w:pPr>
      <w:spacing w:after="160" w:line="259" w:lineRule="auto"/>
      <w:ind w:left="720"/>
      <w:contextualSpacing/>
    </w:pPr>
    <w:rPr>
      <w:rFonts w:asciiTheme="minorHAnsi" w:eastAsiaTheme="minorHAnsi" w:hAnsiTheme="minorHAnsi" w:cstheme="minorBidi"/>
      <w:lang w:val="en-CA"/>
    </w:rPr>
  </w:style>
  <w:style w:type="character" w:styleId="CommentReference">
    <w:name w:val="annotation reference"/>
    <w:basedOn w:val="DefaultParagraphFont"/>
    <w:uiPriority w:val="99"/>
    <w:semiHidden/>
    <w:unhideWhenUsed/>
    <w:rsid w:val="00131548"/>
    <w:rPr>
      <w:sz w:val="16"/>
      <w:szCs w:val="16"/>
    </w:rPr>
  </w:style>
  <w:style w:type="paragraph" w:styleId="CommentText">
    <w:name w:val="annotation text"/>
    <w:basedOn w:val="Normal"/>
    <w:link w:val="CommentTextChar"/>
    <w:uiPriority w:val="99"/>
    <w:semiHidden/>
    <w:unhideWhenUsed/>
    <w:rsid w:val="00131548"/>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131548"/>
    <w:rPr>
      <w:sz w:val="20"/>
      <w:szCs w:val="20"/>
      <w:lang w:val="en-CA"/>
    </w:rPr>
  </w:style>
  <w:style w:type="paragraph" w:styleId="BalloonText">
    <w:name w:val="Balloon Text"/>
    <w:basedOn w:val="Normal"/>
    <w:link w:val="BalloonTextChar"/>
    <w:uiPriority w:val="99"/>
    <w:semiHidden/>
    <w:unhideWhenUsed/>
    <w:rsid w:val="0013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48"/>
    <w:rPr>
      <w:rFonts w:ascii="Segoe UI" w:eastAsia="Calibri" w:hAnsi="Segoe UI" w:cs="Segoe UI"/>
      <w:sz w:val="18"/>
      <w:szCs w:val="18"/>
    </w:rPr>
  </w:style>
  <w:style w:type="paragraph" w:styleId="Title">
    <w:name w:val="Title"/>
    <w:basedOn w:val="Normal"/>
    <w:link w:val="TitleChar"/>
    <w:qFormat/>
    <w:rsid w:val="00546824"/>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546824"/>
    <w:rPr>
      <w:rFonts w:ascii="Times New Roman" w:eastAsia="Times New Roman" w:hAnsi="Times New Roman" w:cs="Times New Roman"/>
      <w:b/>
      <w:bCs/>
      <w:sz w:val="32"/>
      <w:szCs w:val="24"/>
    </w:rPr>
  </w:style>
  <w:style w:type="paragraph" w:styleId="BodyText">
    <w:name w:val="Body Text"/>
    <w:basedOn w:val="Normal"/>
    <w:link w:val="BodyTextChar"/>
    <w:semiHidden/>
    <w:rsid w:val="00546824"/>
    <w:pPr>
      <w:spacing w:after="0" w:line="240" w:lineRule="auto"/>
    </w:pPr>
    <w:rPr>
      <w:rFonts w:ascii="Arial" w:eastAsia="Times New Roman" w:hAnsi="Arial"/>
      <w:color w:val="000000"/>
      <w:sz w:val="24"/>
      <w:szCs w:val="20"/>
    </w:rPr>
  </w:style>
  <w:style w:type="character" w:customStyle="1" w:styleId="BodyTextChar">
    <w:name w:val="Body Text Char"/>
    <w:basedOn w:val="DefaultParagraphFont"/>
    <w:link w:val="BodyText"/>
    <w:semiHidden/>
    <w:rsid w:val="00546824"/>
    <w:rPr>
      <w:rFonts w:ascii="Arial" w:eastAsia="Times New Roman" w:hAnsi="Arial" w:cs="Times New Roman"/>
      <w:color w:val="000000"/>
      <w:sz w:val="24"/>
      <w:szCs w:val="20"/>
    </w:rPr>
  </w:style>
  <w:style w:type="character" w:styleId="Hyperlink">
    <w:name w:val="Hyperlink"/>
    <w:uiPriority w:val="99"/>
    <w:unhideWhenUsed/>
    <w:rsid w:val="00546824"/>
    <w:rPr>
      <w:color w:val="0000FF"/>
      <w:u w:val="single"/>
    </w:rPr>
  </w:style>
  <w:style w:type="paragraph" w:styleId="CommentSubject">
    <w:name w:val="annotation subject"/>
    <w:basedOn w:val="CommentText"/>
    <w:next w:val="CommentText"/>
    <w:link w:val="CommentSubjectChar"/>
    <w:uiPriority w:val="99"/>
    <w:semiHidden/>
    <w:unhideWhenUsed/>
    <w:rsid w:val="00781E72"/>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781E72"/>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a5837e-6351-4b70-9bf9-2020fb39fb4e">
      <Terms xmlns="http://schemas.microsoft.com/office/infopath/2007/PartnerControls"/>
    </lcf76f155ced4ddcb4097134ff3c332f>
    <TaxCatchAll xmlns="c837f883-d599-4bb1-8072-9ddf7b75c39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6" ma:contentTypeDescription="Create a new document." ma:contentTypeScope="" ma:versionID="f231b273e02b6bca9083c22805deb398">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97ff77051a0a692c9fb232f1729eed8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ada22e-ad67-474d-a846-849c081f0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b13fd8-aadf-4146-b8ef-0dd3a9d38826}" ma:internalName="TaxCatchAll" ma:showField="CatchAllData" ma:web="c837f883-d599-4bb1-8072-9ddf7b75c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F8B3A-432A-4ECA-8473-6195BF2CD486}">
  <ds:schemaRefs>
    <ds:schemaRef ds:uri="http://schemas.microsoft.com/sharepoint/v3/contenttype/forms"/>
  </ds:schemaRefs>
</ds:datastoreItem>
</file>

<file path=customXml/itemProps2.xml><?xml version="1.0" encoding="utf-8"?>
<ds:datastoreItem xmlns:ds="http://schemas.openxmlformats.org/officeDocument/2006/customXml" ds:itemID="{0AAA686C-FEAA-4083-846B-DCA057A670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37f883-d599-4bb1-8072-9ddf7b75c390"/>
    <ds:schemaRef ds:uri="http://purl.org/dc/elements/1.1/"/>
    <ds:schemaRef ds:uri="http://schemas.microsoft.com/office/2006/metadata/properties"/>
    <ds:schemaRef ds:uri="32a5837e-6351-4b70-9bf9-2020fb39fb4e"/>
    <ds:schemaRef ds:uri="http://www.w3.org/XML/1998/namespace"/>
    <ds:schemaRef ds:uri="http://purl.org/dc/dcmitype/"/>
  </ds:schemaRefs>
</ds:datastoreItem>
</file>

<file path=customXml/itemProps3.xml><?xml version="1.0" encoding="utf-8"?>
<ds:datastoreItem xmlns:ds="http://schemas.openxmlformats.org/officeDocument/2006/customXml" ds:itemID="{EB4CBE94-2F55-47DE-B7D7-9E3E823A3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Owen</dc:creator>
  <cp:keywords/>
  <dc:description/>
  <cp:lastModifiedBy>Laurie Macdonell</cp:lastModifiedBy>
  <cp:revision>3</cp:revision>
  <cp:lastPrinted>2022-10-06T15:02:00Z</cp:lastPrinted>
  <dcterms:created xsi:type="dcterms:W3CDTF">2022-10-17T18:44:00Z</dcterms:created>
  <dcterms:modified xsi:type="dcterms:W3CDTF">2022-10-17T18:44:00Z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y fmtid="{D5CDD505-2E9C-101B-9397-08002B2CF9AE}" pid="3" name="MediaServiceImageTags">
    <vt:lpwstr/>
  </property>
</Properties>
</file>